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 w:type="dxa"/>
          <w:right w:w="10" w:type="dxa"/>
        </w:tblCellMar>
        <w:tblLook w:val="0000" w:firstRow="0" w:lastRow="0" w:firstColumn="0" w:lastColumn="0" w:noHBand="0" w:noVBand="0"/>
      </w:tblPr>
      <w:tblGrid>
        <w:gridCol w:w="3070"/>
        <w:gridCol w:w="3600"/>
        <w:gridCol w:w="3060"/>
      </w:tblGrid>
      <w:tr w:rsidR="001C3472" w:rsidRPr="0032016E" w:rsidTr="0037511C">
        <w:trPr>
          <w:trHeight w:val="1790"/>
        </w:trPr>
        <w:tc>
          <w:tcPr>
            <w:tcW w:w="3070" w:type="dxa"/>
            <w:shd w:val="clear" w:color="auto" w:fill="auto"/>
          </w:tcPr>
          <w:p w:rsidR="001C3472" w:rsidRPr="00A81588" w:rsidRDefault="001C3472" w:rsidP="0037511C">
            <w:pPr>
              <w:spacing w:before="140" w:line="264" w:lineRule="auto"/>
              <w:jc w:val="center"/>
              <w:rPr>
                <w:rFonts w:ascii="Sylfaen" w:hAnsi="Sylfaen" w:cs="Sylfaen"/>
                <w:b/>
                <w:bCs/>
                <w:color w:val="0000FF"/>
                <w:sz w:val="20"/>
                <w:szCs w:val="20"/>
              </w:rPr>
            </w:pPr>
            <w:r w:rsidRPr="00A81588">
              <w:rPr>
                <w:rFonts w:ascii="Sylfaen" w:hAnsi="Sylfaen" w:cs="Sylfaen"/>
                <w:b/>
                <w:bCs/>
                <w:color w:val="0000FF"/>
                <w:sz w:val="20"/>
                <w:szCs w:val="20"/>
              </w:rPr>
              <w:t>ԱՐԵՒՄՏԵԱՆ ՀԱՅԱՍՏԱՆԻ</w:t>
            </w:r>
          </w:p>
          <w:p w:rsidR="001C3472" w:rsidRPr="00A81588" w:rsidRDefault="001C3472" w:rsidP="0037511C">
            <w:pPr>
              <w:spacing w:line="264" w:lineRule="auto"/>
              <w:jc w:val="center"/>
              <w:rPr>
                <w:rFonts w:ascii="Sylfaen" w:hAnsi="Sylfaen" w:cs="Sylfaen"/>
                <w:b/>
                <w:color w:val="3366FF"/>
                <w:sz w:val="20"/>
                <w:szCs w:val="20"/>
              </w:rPr>
            </w:pPr>
            <w:r w:rsidRPr="00A81588">
              <w:rPr>
                <w:rFonts w:ascii="Sylfaen" w:hAnsi="Sylfaen" w:cs="Sylfaen"/>
                <w:b/>
                <w:bCs/>
                <w:color w:val="0000FF"/>
                <w:sz w:val="20"/>
                <w:szCs w:val="20"/>
              </w:rPr>
              <w:t>ԿԱՌԱՎԱՐՈՒԹԻՒՆ</w:t>
            </w:r>
          </w:p>
          <w:p w:rsidR="001C3472" w:rsidRPr="00A81588" w:rsidRDefault="001C3472" w:rsidP="0037511C">
            <w:pPr>
              <w:pStyle w:val="NormalWeb"/>
              <w:spacing w:before="0" w:beforeAutospacing="0" w:after="0" w:afterAutospacing="0" w:line="264" w:lineRule="auto"/>
              <w:jc w:val="center"/>
              <w:rPr>
                <w:rFonts w:ascii="Sylfaen" w:hAnsi="Sylfaen" w:cs="Sylfaen"/>
                <w:b/>
                <w:color w:val="3366FF"/>
                <w:sz w:val="20"/>
                <w:szCs w:val="20"/>
              </w:rPr>
            </w:pPr>
          </w:p>
          <w:p w:rsidR="001C3472" w:rsidRPr="00A81588" w:rsidRDefault="001C3472" w:rsidP="0037511C">
            <w:pPr>
              <w:pStyle w:val="NormalWeb"/>
              <w:spacing w:before="0" w:beforeAutospacing="0" w:after="0" w:afterAutospacing="0" w:line="264" w:lineRule="auto"/>
              <w:jc w:val="center"/>
              <w:rPr>
                <w:rFonts w:ascii="Sylfaen" w:hAnsi="Sylfaen" w:cs="Sylfaen"/>
                <w:b/>
                <w:color w:val="0000FF"/>
                <w:sz w:val="20"/>
                <w:szCs w:val="20"/>
              </w:rPr>
            </w:pPr>
            <w:r w:rsidRPr="00A81588">
              <w:rPr>
                <w:rFonts w:ascii="Sylfaen" w:hAnsi="Sylfaen" w:cs="Sylfaen"/>
                <w:b/>
                <w:color w:val="0000FF"/>
                <w:sz w:val="20"/>
                <w:szCs w:val="20"/>
              </w:rPr>
              <w:t>GOUVERNEMENT</w:t>
            </w:r>
          </w:p>
          <w:p w:rsidR="001C3472" w:rsidRPr="00A81588" w:rsidRDefault="001C3472" w:rsidP="0037511C">
            <w:pPr>
              <w:pStyle w:val="NormalWeb"/>
              <w:spacing w:before="0" w:beforeAutospacing="0" w:after="0" w:afterAutospacing="0" w:line="264" w:lineRule="auto"/>
              <w:jc w:val="center"/>
              <w:rPr>
                <w:rFonts w:ascii="Sylfaen" w:hAnsi="Sylfaen"/>
                <w:sz w:val="20"/>
                <w:szCs w:val="20"/>
              </w:rPr>
            </w:pPr>
            <w:r w:rsidRPr="00A81588">
              <w:rPr>
                <w:rFonts w:ascii="Sylfaen" w:hAnsi="Sylfaen" w:cs="Sylfaen"/>
                <w:b/>
                <w:color w:val="0000FF"/>
                <w:sz w:val="20"/>
                <w:szCs w:val="20"/>
              </w:rPr>
              <w:t>D’ARMENIE OCCIDENTALE</w:t>
            </w:r>
          </w:p>
        </w:tc>
        <w:tc>
          <w:tcPr>
            <w:tcW w:w="3600" w:type="dxa"/>
            <w:shd w:val="clear" w:color="auto" w:fill="auto"/>
          </w:tcPr>
          <w:p w:rsidR="001C3472" w:rsidRPr="00A81588" w:rsidRDefault="001C3472" w:rsidP="0037511C">
            <w:pPr>
              <w:spacing w:line="264" w:lineRule="auto"/>
              <w:jc w:val="center"/>
              <w:rPr>
                <w:rFonts w:ascii="Sylfaen" w:hAnsi="Sylfaen" w:cs="Sylfaen"/>
                <w:b/>
                <w:color w:val="0000FF"/>
                <w:sz w:val="20"/>
                <w:szCs w:val="20"/>
              </w:rPr>
            </w:pPr>
            <w:r>
              <w:rPr>
                <w:rFonts w:ascii="Sylfaen" w:hAnsi="Sylfaen" w:cs="Sylfaen"/>
                <w:b/>
                <w:noProof/>
                <w:color w:val="0000FF"/>
                <w:sz w:val="20"/>
                <w:szCs w:val="20"/>
                <w:lang w:val="en-US" w:eastAsia="en-US"/>
              </w:rPr>
              <w:drawing>
                <wp:inline distT="0" distB="0" distL="0" distR="0">
                  <wp:extent cx="1019175" cy="1114425"/>
                  <wp:effectExtent l="0" t="0" r="9525" b="9525"/>
                  <wp:docPr id="2" name="Picture 2" descr="WA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_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114425"/>
                          </a:xfrm>
                          <a:prstGeom prst="rect">
                            <a:avLst/>
                          </a:prstGeom>
                          <a:noFill/>
                          <a:ln>
                            <a:noFill/>
                          </a:ln>
                        </pic:spPr>
                      </pic:pic>
                    </a:graphicData>
                  </a:graphic>
                </wp:inline>
              </w:drawing>
            </w:r>
          </w:p>
        </w:tc>
        <w:tc>
          <w:tcPr>
            <w:tcW w:w="3060" w:type="dxa"/>
            <w:shd w:val="clear" w:color="auto" w:fill="auto"/>
          </w:tcPr>
          <w:p w:rsidR="001C3472" w:rsidRPr="00366BD9" w:rsidRDefault="001C3472" w:rsidP="0037511C">
            <w:pPr>
              <w:pStyle w:val="NormalWeb"/>
              <w:spacing w:before="140" w:beforeAutospacing="0" w:after="0" w:afterAutospacing="0" w:line="264" w:lineRule="auto"/>
              <w:jc w:val="center"/>
              <w:rPr>
                <w:rFonts w:ascii="Sylfaen" w:hAnsi="Sylfaen" w:cs="Sylfaen"/>
                <w:b/>
                <w:color w:val="0000FF"/>
                <w:sz w:val="20"/>
                <w:szCs w:val="20"/>
                <w:lang w:val="ru-RU"/>
              </w:rPr>
            </w:pPr>
            <w:r w:rsidRPr="00E62C45">
              <w:rPr>
                <w:rFonts w:ascii="Sylfaen" w:hAnsi="Sylfaen" w:cs="Sylfaen"/>
                <w:b/>
                <w:color w:val="0000FF"/>
                <w:sz w:val="20"/>
                <w:szCs w:val="20"/>
                <w:lang w:val="ru-RU"/>
              </w:rPr>
              <w:t xml:space="preserve">BATI ERMENİSTAN </w:t>
            </w:r>
          </w:p>
          <w:p w:rsidR="001C3472" w:rsidRPr="00366BD9" w:rsidRDefault="001C3472" w:rsidP="0037511C">
            <w:pPr>
              <w:pStyle w:val="NormalWeb"/>
              <w:spacing w:before="0" w:beforeAutospacing="0" w:after="0" w:afterAutospacing="0" w:line="264" w:lineRule="auto"/>
              <w:jc w:val="center"/>
              <w:rPr>
                <w:rFonts w:ascii="Sylfaen" w:hAnsi="Sylfaen" w:cs="Sylfaen"/>
                <w:b/>
                <w:color w:val="0000FF"/>
                <w:sz w:val="20"/>
                <w:szCs w:val="20"/>
                <w:lang w:val="ru-RU"/>
              </w:rPr>
            </w:pPr>
            <w:r w:rsidRPr="00E62C45">
              <w:rPr>
                <w:rFonts w:ascii="Sylfaen" w:hAnsi="Sylfaen" w:cs="Sylfaen"/>
                <w:b/>
                <w:color w:val="0000FF"/>
                <w:sz w:val="20"/>
                <w:szCs w:val="20"/>
                <w:lang w:val="ru-RU"/>
              </w:rPr>
              <w:t>HÜKÜMETİ</w:t>
            </w:r>
          </w:p>
          <w:p w:rsidR="001C3472" w:rsidRPr="00366BD9" w:rsidRDefault="001C3472" w:rsidP="0037511C">
            <w:pPr>
              <w:pStyle w:val="NormalWeb"/>
              <w:spacing w:before="0" w:beforeAutospacing="0" w:after="0" w:afterAutospacing="0" w:line="264" w:lineRule="auto"/>
              <w:jc w:val="center"/>
              <w:rPr>
                <w:rFonts w:ascii="Sylfaen" w:hAnsi="Sylfaen" w:cs="Sylfaen"/>
                <w:b/>
                <w:color w:val="0000FF"/>
                <w:sz w:val="20"/>
                <w:szCs w:val="20"/>
                <w:lang w:val="ru-RU"/>
              </w:rPr>
            </w:pPr>
          </w:p>
          <w:p w:rsidR="001C3472" w:rsidRPr="00E62C45" w:rsidRDefault="001C3472" w:rsidP="0037511C">
            <w:pPr>
              <w:pStyle w:val="NormalWeb"/>
              <w:spacing w:before="0" w:beforeAutospacing="0" w:after="0" w:afterAutospacing="0" w:line="264" w:lineRule="auto"/>
              <w:jc w:val="center"/>
              <w:rPr>
                <w:rFonts w:ascii="Sylfaen" w:hAnsi="Sylfaen" w:cs="Sylfaen"/>
                <w:b/>
                <w:color w:val="0000FF"/>
                <w:sz w:val="20"/>
                <w:szCs w:val="20"/>
                <w:lang w:val="ru-RU"/>
              </w:rPr>
            </w:pPr>
            <w:r w:rsidRPr="00E62C45">
              <w:rPr>
                <w:rFonts w:ascii="Sylfaen" w:hAnsi="Sylfaen" w:cs="Sylfaen"/>
                <w:b/>
                <w:color w:val="0000FF"/>
                <w:sz w:val="20"/>
                <w:szCs w:val="20"/>
                <w:lang w:val="ru-RU"/>
              </w:rPr>
              <w:t>ПРАВИТЕЛЬСТВО</w:t>
            </w:r>
          </w:p>
          <w:p w:rsidR="001C3472" w:rsidRPr="00A81588" w:rsidRDefault="001C3472" w:rsidP="0037511C">
            <w:pPr>
              <w:spacing w:line="264" w:lineRule="auto"/>
              <w:jc w:val="center"/>
              <w:rPr>
                <w:rFonts w:ascii="Sylfaen" w:hAnsi="Sylfaen"/>
                <w:sz w:val="20"/>
                <w:szCs w:val="20"/>
              </w:rPr>
            </w:pPr>
            <w:r w:rsidRPr="00E62C45">
              <w:rPr>
                <w:rFonts w:ascii="Sylfaen" w:hAnsi="Sylfaen" w:cs="Sylfaen"/>
                <w:b/>
                <w:color w:val="0000FF"/>
                <w:sz w:val="20"/>
                <w:szCs w:val="20"/>
              </w:rPr>
              <w:t>ЗАПАДНОЙАРМЕНИИ</w:t>
            </w:r>
          </w:p>
        </w:tc>
      </w:tr>
    </w:tbl>
    <w:p w:rsidR="001C3472" w:rsidRPr="0032016E" w:rsidRDefault="003553A1" w:rsidP="001C3472">
      <w:pPr>
        <w:pStyle w:val="WW-Standard"/>
        <w:spacing w:line="264" w:lineRule="auto"/>
        <w:jc w:val="both"/>
        <w:rPr>
          <w:rFonts w:ascii="Sylfaen" w:hAnsi="Sylfaen" w:cs="Sylfaen"/>
          <w:sz w:val="18"/>
          <w:szCs w:val="18"/>
          <w:lang w:eastAsia="ar-SA" w:bidi="ar-SA"/>
        </w:rPr>
      </w:pPr>
      <w:r>
        <w:rPr>
          <w:rFonts w:ascii="Sylfaen" w:hAnsi="Sylfaen"/>
          <w:noProof/>
          <w:sz w:val="18"/>
          <w:szCs w:val="18"/>
          <w:lang w:val="en-US" w:eastAsia="en-US" w:bidi="ar-SA"/>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69849</wp:posOffset>
                </wp:positionV>
                <wp:extent cx="6162675" cy="0"/>
                <wp:effectExtent l="38100" t="38100" r="66675" b="5715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0"/>
                        </a:xfrm>
                        <a:prstGeom prst="line">
                          <a:avLst/>
                        </a:prstGeom>
                        <a:noFill/>
                        <a:ln w="54000" cap="sq">
                          <a:solidFill>
                            <a:srgbClr val="993366"/>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5pt" to="485.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" strokecolor="#936" strokeweight="1.5mm">
                <v:stroke joinstyle="miter" endcap="square"/>
              </v:line>
            </w:pict>
          </mc:Fallback>
        </mc:AlternateContent>
      </w:r>
    </w:p>
    <w:p w:rsidR="001C3472" w:rsidRPr="002D1681" w:rsidRDefault="001C3472" w:rsidP="00085AA8">
      <w:pPr>
        <w:outlineLvl w:val="1"/>
        <w:rPr>
          <w:rFonts w:ascii="Sylfaen" w:hAnsi="Sylfaen" w:cs="Sylfaen"/>
          <w:b/>
          <w:bCs/>
          <w:color w:val="000000" w:themeColor="text1"/>
          <w:kern w:val="36"/>
          <w:sz w:val="16"/>
          <w:szCs w:val="16"/>
          <w:lang w:val="hy-AM"/>
        </w:rPr>
      </w:pPr>
    </w:p>
    <w:p w:rsidR="00006B77" w:rsidRPr="00006B77" w:rsidRDefault="00006B77" w:rsidP="00006B77">
      <w:pPr>
        <w:jc w:val="center"/>
        <w:rPr>
          <w:rFonts w:ascii="Sylfaen" w:hAnsi="Sylfaen"/>
          <w:b/>
          <w:lang w:val="hy-AM"/>
        </w:rPr>
      </w:pPr>
      <w:r w:rsidRPr="0029282D">
        <w:rPr>
          <w:rFonts w:ascii="Sylfaen" w:hAnsi="Sylfaen"/>
          <w:b/>
        </w:rPr>
        <w:t>ԼՂՀ  Նախագահ. Արցախեան հիմնախնդիրը Հայկական Հարցի</w:t>
      </w:r>
      <w:r>
        <w:rPr>
          <w:rFonts w:ascii="Sylfaen" w:hAnsi="Sylfaen"/>
          <w:b/>
          <w:lang w:val="hy-AM"/>
        </w:rPr>
        <w:t xml:space="preserve"> </w:t>
      </w:r>
      <w:bookmarkStart w:id="0" w:name="_GoBack"/>
      <w:bookmarkEnd w:id="0"/>
    </w:p>
    <w:p w:rsidR="00006B77" w:rsidRPr="0029282D" w:rsidRDefault="00006B77" w:rsidP="00006B77">
      <w:pPr>
        <w:jc w:val="center"/>
        <w:rPr>
          <w:rFonts w:ascii="Sylfaen" w:hAnsi="Sylfaen"/>
          <w:b/>
        </w:rPr>
      </w:pPr>
      <w:r w:rsidRPr="0029282D">
        <w:rPr>
          <w:rFonts w:ascii="Sylfaen" w:hAnsi="Sylfaen"/>
          <w:b/>
        </w:rPr>
        <w:t xml:space="preserve">մէկ </w:t>
      </w:r>
      <w:r>
        <w:rPr>
          <w:rFonts w:ascii="Sylfaen" w:hAnsi="Sylfaen"/>
          <w:b/>
        </w:rPr>
        <w:t>կա</w:t>
      </w:r>
      <w:r>
        <w:rPr>
          <w:rFonts w:ascii="Sylfaen" w:hAnsi="Sylfaen"/>
          <w:b/>
          <w:lang w:val="hy-AM"/>
        </w:rPr>
        <w:t>ր</w:t>
      </w:r>
      <w:r>
        <w:rPr>
          <w:rFonts w:ascii="Sylfaen" w:hAnsi="Sylfaen"/>
          <w:b/>
        </w:rPr>
        <w:t>ե</w:t>
      </w:r>
      <w:r w:rsidRPr="0029282D">
        <w:rPr>
          <w:rFonts w:ascii="Sylfaen" w:hAnsi="Sylfaen"/>
          <w:b/>
        </w:rPr>
        <w:t>ւոր բաղադրիչն է</w:t>
      </w:r>
    </w:p>
    <w:p w:rsidR="00006B77" w:rsidRDefault="00006B77" w:rsidP="00006B77">
      <w:pPr>
        <w:jc w:val="center"/>
        <w:rPr>
          <w:rFonts w:ascii="Sylfaen" w:hAnsi="Sylfaen"/>
        </w:rPr>
      </w:pPr>
    </w:p>
    <w:p w:rsidR="00006B77" w:rsidRDefault="00006B77" w:rsidP="00006B77">
      <w:pPr>
        <w:jc w:val="both"/>
        <w:rPr>
          <w:rFonts w:ascii="Sylfaen" w:hAnsi="Sylfaen"/>
        </w:rPr>
      </w:pPr>
      <w:r>
        <w:rPr>
          <w:rFonts w:ascii="Sylfaen" w:hAnsi="Sylfaen"/>
        </w:rPr>
        <w:t>Նախագահ Բակո Սահակեանը Հոկտեմբերի 29-ին այցելած է Մարտակերտի շրջանի Թալիշ գիւղ, ուր մասնակցած է Ապրիլեան քառօրեայ պատերազմի օրերուն Սիսեանի ջոկատի զոհուած ազատամարտիկներու յիշատակին տեղադրուած խաչքար-յուշարձանի բացման հանդիսաւոր արարողութեան:</w:t>
      </w:r>
    </w:p>
    <w:p w:rsidR="00006B77" w:rsidRDefault="00006B77" w:rsidP="00006B77">
      <w:pPr>
        <w:jc w:val="both"/>
        <w:rPr>
          <w:rFonts w:ascii="Sylfaen" w:hAnsi="Sylfaen"/>
        </w:rPr>
      </w:pPr>
    </w:p>
    <w:p w:rsidR="00006B77" w:rsidRDefault="00006B77" w:rsidP="00006B77">
      <w:pPr>
        <w:jc w:val="both"/>
        <w:rPr>
          <w:rFonts w:ascii="Sylfaen" w:hAnsi="Sylfaen"/>
        </w:rPr>
      </w:pPr>
      <w:r>
        <w:rPr>
          <w:rFonts w:ascii="Sylfaen" w:hAnsi="Sylfaen"/>
        </w:rPr>
        <w:t>Իր խօսքին մէջ Նախագահ Սահակեանը նշած է, որ այս պահին բոլորս համակուած ենք տարբեր զգացումներով. մէկ կողմէ կայ խոր թախիծ եւ տխրութիւն՝ քանի որ կը յիշենք մեր նահատակուած ընկերներն ու հարազատները, որոնց կերպարը միշտ կենդանի է մեր սիրտերուն մէջ, իսկ միւս կողմէ մենք լի ենք հպարտութեամբ՝ որ ունինք այդպիսի հերոս մարտիկներ, ովքեր իրենց խիզախութեամբ ու անձնուիրութեամբ պաշտպանեցին հարազատ ժողովուրդն ու պետութիւնը, եւ որոնց համար հայրենիքին ծառայելը ամենամեծ ու կարեւոր առաքելութիւնն էր իրենց կեանքի:</w:t>
      </w:r>
    </w:p>
    <w:p w:rsidR="00006B77" w:rsidRDefault="00006B77" w:rsidP="00006B77">
      <w:pPr>
        <w:jc w:val="both"/>
        <w:rPr>
          <w:rFonts w:ascii="Sylfaen" w:hAnsi="Sylfaen"/>
        </w:rPr>
      </w:pPr>
    </w:p>
    <w:p w:rsidR="00006B77" w:rsidRDefault="00006B77" w:rsidP="00006B77">
      <w:pPr>
        <w:jc w:val="both"/>
        <w:rPr>
          <w:rFonts w:ascii="Sylfaen" w:hAnsi="Sylfaen"/>
        </w:rPr>
      </w:pPr>
      <w:r>
        <w:rPr>
          <w:rFonts w:ascii="Sylfaen" w:hAnsi="Sylfaen"/>
        </w:rPr>
        <w:t>ԼՂՀ Նախագահը ընդգծած է, որ Սիւնեցիները՝ եւ մասնաւորապէս Սիսեանցիները միշտ ալ գործուն մասնակցութիւն ունեցած են հայրենիքի պաշտպանութեան գործին, եւ այդ առումով Արցախեան ազատամարտը բացառութիւն մը չէր, որուն ընթացքին անոնք պայքարած են թշնամիին դէմ, եւ իրենց անգնահատելի աւանդը բերած են մեր փառաւոր յաղթանակներու կերտման գործին:</w:t>
      </w:r>
    </w:p>
    <w:p w:rsidR="00006B77" w:rsidRDefault="00006B77" w:rsidP="00006B77">
      <w:pPr>
        <w:jc w:val="both"/>
        <w:rPr>
          <w:rFonts w:ascii="Sylfaen" w:hAnsi="Sylfaen"/>
        </w:rPr>
      </w:pPr>
    </w:p>
    <w:p w:rsidR="00006B77" w:rsidRDefault="00006B77" w:rsidP="00006B77">
      <w:pPr>
        <w:jc w:val="both"/>
        <w:rPr>
          <w:rFonts w:ascii="Sylfaen" w:hAnsi="Sylfaen"/>
        </w:rPr>
      </w:pPr>
      <w:r>
        <w:rPr>
          <w:rFonts w:ascii="Sylfaen" w:hAnsi="Sylfaen"/>
        </w:rPr>
        <w:t>Նախագահն իր յիշատակի խօսքով ի շարս այլ հարցերու՝ խօսած է նաեւ Արցախեան հիմնախնդիրին մասին, որպէս Հայկական Հարցի (հայ ժողովուրդին տրուած բոլոր իրաւունքներուն, այդ շարքին՝ Հայաստան պետութեան իրականացման ու ձեւաւորման հարցի) կարեւոր մէկ բադադրիչ, ինչը կուգայ հաստատելու, թէ Արցախեան հիմնախնդիրի վերջնական եւ ամբողջական լուծումը կրնայ իրականացուիլ Հայկական Հարցի վերջնական լուծման գործընթացի ծիրին մէջ, որն ալ իր հերթին կ՛ենթադրէ խորունկ եւ գիտակցուած համապարփակ մէկ համագործակցութեան գործընթացի սկզբնաւորում՝ հայկական հանրապետութիւններուն եւ պետականութեան բոլոր թեւերուն միջեւ:</w:t>
      </w:r>
    </w:p>
    <w:p w:rsidR="00006B77" w:rsidRDefault="00006B77" w:rsidP="00006B77">
      <w:pPr>
        <w:jc w:val="both"/>
        <w:rPr>
          <w:rFonts w:ascii="Sylfaen" w:hAnsi="Sylfaen"/>
        </w:rPr>
      </w:pPr>
    </w:p>
    <w:p w:rsidR="00006B77" w:rsidRDefault="00006B77" w:rsidP="00006B77">
      <w:pPr>
        <w:jc w:val="both"/>
        <w:rPr>
          <w:rFonts w:ascii="Sylfaen" w:hAnsi="Sylfaen"/>
        </w:rPr>
      </w:pPr>
      <w:r>
        <w:rPr>
          <w:rFonts w:ascii="Sylfaen" w:hAnsi="Sylfaen"/>
        </w:rPr>
        <w:t xml:space="preserve">Նախագահը նշած է, թէ ինքն ուրախ է որ այսօր յիշատակի այս արարողութեանն իրենց միացած են Արեւմտեան Հայաստանի Հանրապետութեան պետական կառոյցի եւ կառավարութեան պատասխանատուներ, այդ շարքին՝ Հանրապետութեան Նախագահը, </w:t>
      </w:r>
      <w:r>
        <w:rPr>
          <w:rFonts w:ascii="Sylfaen" w:hAnsi="Sylfaen"/>
        </w:rPr>
        <w:lastRenderedPageBreak/>
        <w:t>Վարչապետը, Յատուկ առաքելութիւններով ու լիազօրութիւններով օժտուած Նախարարը:</w:t>
      </w:r>
    </w:p>
    <w:p w:rsidR="00006B77" w:rsidRDefault="00006B77" w:rsidP="00006B77">
      <w:pPr>
        <w:jc w:val="both"/>
        <w:rPr>
          <w:rFonts w:ascii="Sylfaen" w:hAnsi="Sylfaen"/>
        </w:rPr>
      </w:pPr>
    </w:p>
    <w:p w:rsidR="00006B77" w:rsidRDefault="00006B77" w:rsidP="00006B77">
      <w:pPr>
        <w:jc w:val="both"/>
        <w:rPr>
          <w:rFonts w:ascii="Sylfaen" w:hAnsi="Sylfaen"/>
        </w:rPr>
      </w:pPr>
      <w:r>
        <w:rPr>
          <w:rFonts w:ascii="Sylfaen" w:hAnsi="Sylfaen"/>
        </w:rPr>
        <w:t>Միջոցառման մասնակցած են ԼՂՀ Ազգային Ժողովի նախագահ Աշօտ Ղուլեանը, ՀՀ Ազգային Ժողովի նախագահի տեղակալ Էդուարդ Շարմազանովը, պաշտօնատար այլ անձինք, ներկայացուցիչներ Հայաստանի Հանրապետութենէն:</w:t>
      </w:r>
    </w:p>
    <w:p w:rsidR="00006B77" w:rsidRDefault="00006B77" w:rsidP="00006B77">
      <w:pPr>
        <w:jc w:val="both"/>
        <w:rPr>
          <w:rFonts w:ascii="Sylfaen" w:hAnsi="Sylfaen"/>
        </w:rPr>
      </w:pPr>
    </w:p>
    <w:p w:rsidR="00006B77" w:rsidRPr="00F02AC5" w:rsidRDefault="00006B77" w:rsidP="00006B77">
      <w:pPr>
        <w:jc w:val="both"/>
        <w:rPr>
          <w:rFonts w:ascii="Sylfaen" w:hAnsi="Sylfaen"/>
          <w:b/>
        </w:rPr>
      </w:pPr>
      <w:r w:rsidRPr="00F02AC5">
        <w:rPr>
          <w:rFonts w:ascii="Sylfaen" w:hAnsi="Sylfaen"/>
          <w:b/>
        </w:rPr>
        <w:t>Արեւմտեան Հայաստանի Հանրապետութեան Կառավարութիւն</w:t>
      </w:r>
    </w:p>
    <w:p w:rsidR="00006B77" w:rsidRPr="00F02AC5" w:rsidRDefault="00006B77" w:rsidP="00006B77">
      <w:pPr>
        <w:jc w:val="both"/>
        <w:rPr>
          <w:rFonts w:ascii="Sylfaen" w:hAnsi="Sylfaen"/>
          <w:b/>
        </w:rPr>
      </w:pPr>
      <w:r w:rsidRPr="00F02AC5">
        <w:rPr>
          <w:rFonts w:ascii="Sylfaen" w:hAnsi="Sylfaen"/>
          <w:b/>
        </w:rPr>
        <w:t>Լրատուական բաժին</w:t>
      </w:r>
    </w:p>
    <w:p w:rsidR="00006B77" w:rsidRPr="00F02AC5" w:rsidRDefault="00006B77" w:rsidP="00006B77">
      <w:pPr>
        <w:jc w:val="both"/>
        <w:rPr>
          <w:rFonts w:ascii="Sylfaen" w:hAnsi="Sylfaen"/>
          <w:b/>
        </w:rPr>
      </w:pPr>
    </w:p>
    <w:p w:rsidR="00006B77" w:rsidRPr="0029282D" w:rsidRDefault="00006B77" w:rsidP="00006B77">
      <w:pPr>
        <w:jc w:val="both"/>
        <w:rPr>
          <w:rFonts w:ascii="Sylfaen" w:hAnsi="Sylfaen"/>
        </w:rPr>
      </w:pPr>
      <w:r w:rsidRPr="00F02AC5">
        <w:rPr>
          <w:rFonts w:ascii="Sylfaen" w:hAnsi="Sylfaen"/>
          <w:b/>
        </w:rPr>
        <w:t>01.11.2016 թ.</w:t>
      </w:r>
      <w:r>
        <w:rPr>
          <w:rFonts w:ascii="Sylfaen" w:hAnsi="Sylfaen"/>
        </w:rPr>
        <w:t xml:space="preserve">  </w:t>
      </w:r>
    </w:p>
    <w:p w:rsidR="002D1681" w:rsidRPr="002D1681" w:rsidRDefault="002D1681" w:rsidP="002D1681">
      <w:pPr>
        <w:jc w:val="both"/>
        <w:rPr>
          <w:rFonts w:ascii="Sylfaen" w:hAnsi="Sylfaen"/>
          <w:b/>
          <w:noProof/>
          <w:color w:val="000000" w:themeColor="text1"/>
          <w:sz w:val="16"/>
          <w:szCs w:val="16"/>
          <w:lang w:val="fr-FR" w:eastAsia="fr-FR"/>
        </w:rPr>
      </w:pPr>
    </w:p>
    <w:p w:rsidR="002D1681" w:rsidRPr="00D40D81" w:rsidRDefault="002D1681" w:rsidP="002D1681">
      <w:pPr>
        <w:jc w:val="center"/>
        <w:rPr>
          <w:rFonts w:ascii="Sylfaen" w:hAnsi="Sylfaen"/>
          <w:b/>
          <w:color w:val="000000" w:themeColor="text1"/>
          <w:lang w:val="fr-FR"/>
        </w:rPr>
      </w:pPr>
      <w:r w:rsidRPr="002D1681">
        <w:rPr>
          <w:rFonts w:ascii="Sylfaen" w:hAnsi="Sylfaen"/>
          <w:b/>
          <w:noProof/>
          <w:color w:val="000000" w:themeColor="text1"/>
          <w:lang w:val="en-US" w:eastAsia="en-US"/>
        </w:rPr>
        <w:drawing>
          <wp:inline distT="0" distB="0" distL="0" distR="0">
            <wp:extent cx="4680000" cy="6225850"/>
            <wp:effectExtent l="19050" t="0" r="6300" b="0"/>
            <wp:docPr id="1" name="Image 12" descr="H:\CNA-PACKARD BELL\CNA\LA PRESIDENCE\COMMUNIQUE OFFICIEL\2016\NOVEMBRE2016\29.10.20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CNA-PACKARD BELL\CNA\LA PRESIDENCE\COMMUNIQUE OFFICIEL\2016\NOVEMBRE2016\29.10.2016-1.jpg"/>
                    <pic:cNvPicPr>
                      <a:picLocks noChangeAspect="1" noChangeArrowheads="1"/>
                    </pic:cNvPicPr>
                  </pic:nvPicPr>
                  <pic:blipFill>
                    <a:blip r:embed="rId9" cstate="print"/>
                    <a:srcRect/>
                    <a:stretch>
                      <a:fillRect/>
                    </a:stretch>
                  </pic:blipFill>
                  <pic:spPr bwMode="auto">
                    <a:xfrm>
                      <a:off x="0" y="0"/>
                      <a:ext cx="4680000" cy="6225850"/>
                    </a:xfrm>
                    <a:prstGeom prst="rect">
                      <a:avLst/>
                    </a:prstGeom>
                    <a:noFill/>
                    <a:ln w="9525">
                      <a:noFill/>
                      <a:miter lim="800000"/>
                      <a:headEnd/>
                      <a:tailEnd/>
                    </a:ln>
                  </pic:spPr>
                </pic:pic>
              </a:graphicData>
            </a:graphic>
          </wp:inline>
        </w:drawing>
      </w:r>
    </w:p>
    <w:p w:rsidR="00CA6AC1" w:rsidRDefault="00CA6AC1" w:rsidP="001C3472">
      <w:pPr>
        <w:jc w:val="both"/>
        <w:rPr>
          <w:rFonts w:ascii="Sylfaen" w:hAnsi="Sylfaen"/>
          <w:b/>
          <w:color w:val="000000" w:themeColor="text1"/>
          <w:lang w:val="fr-FR"/>
        </w:rPr>
      </w:pPr>
    </w:p>
    <w:p w:rsidR="00CA6AC1" w:rsidRDefault="00CA6AC1" w:rsidP="00CA6AC1">
      <w:pPr>
        <w:jc w:val="center"/>
        <w:rPr>
          <w:rFonts w:ascii="Sylfaen" w:hAnsi="Sylfaen"/>
          <w:b/>
          <w:color w:val="000000" w:themeColor="text1"/>
          <w:lang w:val="fr-FR"/>
        </w:rPr>
      </w:pPr>
      <w:r>
        <w:rPr>
          <w:noProof/>
          <w:lang w:val="en-US" w:eastAsia="en-US"/>
        </w:rPr>
        <w:lastRenderedPageBreak/>
        <w:drawing>
          <wp:inline distT="0" distB="0" distL="0" distR="0">
            <wp:extent cx="5400000" cy="3299507"/>
            <wp:effectExtent l="19050" t="0" r="0" b="0"/>
            <wp:docPr id="4" name="Image 1" descr="(Eastern Armenian) Թալիշում խաչքար-հուշարձան է բացվել՝ նվիրված ապրիլյան պատերազմում զոհված սիսիանցի ազատամարտիկների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ern Armenian) Թալիշում խաչքար-հուշարձան է բացվել՝ նվիրված ապրիլյան պատերազմում զոհված սիսիանցի ազատամարտիկներին"/>
                    <pic:cNvPicPr>
                      <a:picLocks noChangeAspect="1" noChangeArrowheads="1"/>
                    </pic:cNvPicPr>
                  </pic:nvPicPr>
                  <pic:blipFill>
                    <a:blip r:embed="rId10" cstate="print"/>
                    <a:srcRect/>
                    <a:stretch>
                      <a:fillRect/>
                    </a:stretch>
                  </pic:blipFill>
                  <pic:spPr bwMode="auto">
                    <a:xfrm>
                      <a:off x="0" y="0"/>
                      <a:ext cx="5400000" cy="3299507"/>
                    </a:xfrm>
                    <a:prstGeom prst="rect">
                      <a:avLst/>
                    </a:prstGeom>
                    <a:noFill/>
                    <a:ln w="9525">
                      <a:noFill/>
                      <a:miter lim="800000"/>
                      <a:headEnd/>
                      <a:tailEnd/>
                    </a:ln>
                  </pic:spPr>
                </pic:pic>
              </a:graphicData>
            </a:graphic>
          </wp:inline>
        </w:drawing>
      </w:r>
    </w:p>
    <w:p w:rsidR="00D40D81" w:rsidRDefault="00D40D81" w:rsidP="00CA6AC1">
      <w:pPr>
        <w:jc w:val="center"/>
        <w:rPr>
          <w:rFonts w:ascii="Sylfaen" w:hAnsi="Sylfaen"/>
          <w:b/>
          <w:color w:val="000000" w:themeColor="text1"/>
          <w:lang w:val="fr-FR"/>
        </w:rPr>
      </w:pPr>
    </w:p>
    <w:p w:rsidR="00D40D81" w:rsidRDefault="00D40D81" w:rsidP="00CA6AC1">
      <w:pPr>
        <w:jc w:val="center"/>
        <w:rPr>
          <w:rFonts w:ascii="Sylfaen" w:hAnsi="Sylfaen"/>
          <w:b/>
          <w:color w:val="000000" w:themeColor="text1"/>
          <w:lang w:val="fr-FR"/>
        </w:rPr>
      </w:pPr>
    </w:p>
    <w:p w:rsidR="00D40D81" w:rsidRPr="00CA6AC1" w:rsidRDefault="00D40D81" w:rsidP="00CA6AC1">
      <w:pPr>
        <w:jc w:val="center"/>
        <w:rPr>
          <w:rFonts w:ascii="Sylfaen" w:hAnsi="Sylfaen"/>
          <w:b/>
          <w:color w:val="000000" w:themeColor="text1"/>
          <w:lang w:val="fr-FR"/>
        </w:rPr>
      </w:pPr>
    </w:p>
    <w:p w:rsidR="00576A01" w:rsidRPr="00576A01" w:rsidRDefault="00576A01" w:rsidP="001C3472">
      <w:pPr>
        <w:jc w:val="both"/>
        <w:rPr>
          <w:rFonts w:ascii="Sylfaen" w:hAnsi="Sylfaen"/>
          <w:b/>
          <w:color w:val="000000" w:themeColor="text1"/>
          <w:lang w:val="fr-FR"/>
        </w:rPr>
      </w:pPr>
    </w:p>
    <w:p w:rsidR="00576A01" w:rsidRDefault="00CA6AC1" w:rsidP="00CA6AC1">
      <w:pPr>
        <w:jc w:val="center"/>
        <w:rPr>
          <w:rFonts w:ascii="Sylfaen" w:hAnsi="Sylfaen"/>
          <w:b/>
          <w:color w:val="FF0000"/>
          <w:lang w:val="fr-FR"/>
        </w:rPr>
      </w:pPr>
      <w:r w:rsidRPr="00CA6AC1">
        <w:rPr>
          <w:rFonts w:ascii="Sylfaen" w:hAnsi="Sylfaen"/>
          <w:b/>
          <w:noProof/>
          <w:color w:val="FF0000"/>
          <w:lang w:val="en-US" w:eastAsia="en-US"/>
        </w:rPr>
        <w:drawing>
          <wp:inline distT="0" distB="0" distL="0" distR="0">
            <wp:extent cx="5400000" cy="3580343"/>
            <wp:effectExtent l="19050" t="0" r="0" b="0"/>
            <wp:docPr id="3" name="Picture 1" descr="http://www.tert.am/news_images/726/2177263_1/291016_sisianjokkhachqartalish_info.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ert.am/news_images/726/2177263_1/291016_sisianjokkhachqartalish_info.thum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00" cy="3580343"/>
                    </a:xfrm>
                    <a:prstGeom prst="rect">
                      <a:avLst/>
                    </a:prstGeom>
                    <a:noFill/>
                    <a:ln>
                      <a:noFill/>
                    </a:ln>
                  </pic:spPr>
                </pic:pic>
              </a:graphicData>
            </a:graphic>
          </wp:inline>
        </w:drawing>
      </w:r>
    </w:p>
    <w:p w:rsidR="00CA6AC1" w:rsidRDefault="00CA6AC1" w:rsidP="001C3472">
      <w:pPr>
        <w:jc w:val="both"/>
        <w:rPr>
          <w:rFonts w:ascii="Sylfaen" w:hAnsi="Sylfaen"/>
          <w:b/>
          <w:color w:val="FF0000"/>
          <w:lang w:val="fr-FR"/>
        </w:rPr>
      </w:pPr>
    </w:p>
    <w:p w:rsidR="00CA6AC1" w:rsidRDefault="00CA6AC1" w:rsidP="00D40D81">
      <w:pPr>
        <w:jc w:val="center"/>
        <w:rPr>
          <w:rFonts w:ascii="Sylfaen" w:hAnsi="Sylfaen"/>
          <w:b/>
          <w:color w:val="FF0000"/>
          <w:lang w:val="fr-FR"/>
        </w:rPr>
      </w:pPr>
      <w:r>
        <w:rPr>
          <w:noProof/>
          <w:lang w:val="en-US" w:eastAsia="en-US"/>
        </w:rPr>
        <w:lastRenderedPageBreak/>
        <w:drawing>
          <wp:inline distT="0" distB="0" distL="0" distR="0">
            <wp:extent cx="5400000" cy="3041863"/>
            <wp:effectExtent l="19050" t="0" r="0" b="0"/>
            <wp:docPr id="5" name="Image 4" descr="http://westernarmeniatv.com/wp-content/uploads/2016/1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esternarmeniatv.com/wp-content/uploads/2016/10/02.jpg"/>
                    <pic:cNvPicPr>
                      <a:picLocks noChangeAspect="1" noChangeArrowheads="1"/>
                    </pic:cNvPicPr>
                  </pic:nvPicPr>
                  <pic:blipFill>
                    <a:blip r:embed="rId12" cstate="print"/>
                    <a:srcRect/>
                    <a:stretch>
                      <a:fillRect/>
                    </a:stretch>
                  </pic:blipFill>
                  <pic:spPr bwMode="auto">
                    <a:xfrm>
                      <a:off x="0" y="0"/>
                      <a:ext cx="5400000" cy="3041863"/>
                    </a:xfrm>
                    <a:prstGeom prst="rect">
                      <a:avLst/>
                    </a:prstGeom>
                    <a:noFill/>
                    <a:ln w="9525">
                      <a:noFill/>
                      <a:miter lim="800000"/>
                      <a:headEnd/>
                      <a:tailEnd/>
                    </a:ln>
                  </pic:spPr>
                </pic:pic>
              </a:graphicData>
            </a:graphic>
          </wp:inline>
        </w:drawing>
      </w:r>
    </w:p>
    <w:p w:rsidR="00CA6AC1" w:rsidRDefault="00CA6AC1" w:rsidP="001C3472">
      <w:pPr>
        <w:jc w:val="both"/>
        <w:rPr>
          <w:rFonts w:ascii="Sylfaen" w:hAnsi="Sylfaen"/>
          <w:b/>
          <w:color w:val="FF0000"/>
          <w:lang w:val="fr-FR"/>
        </w:rPr>
      </w:pPr>
    </w:p>
    <w:p w:rsidR="00CA6AC1" w:rsidRDefault="00CA6AC1" w:rsidP="001C3472">
      <w:pPr>
        <w:jc w:val="both"/>
        <w:rPr>
          <w:rFonts w:ascii="Sylfaen" w:hAnsi="Sylfaen"/>
          <w:b/>
          <w:color w:val="FF0000"/>
          <w:lang w:val="fr-FR"/>
        </w:rPr>
      </w:pPr>
    </w:p>
    <w:p w:rsidR="00CA6AC1" w:rsidRDefault="00CA6AC1" w:rsidP="00D40D81">
      <w:pPr>
        <w:jc w:val="center"/>
        <w:rPr>
          <w:rFonts w:ascii="Sylfaen" w:hAnsi="Sylfaen"/>
          <w:b/>
          <w:color w:val="FF0000"/>
          <w:lang w:val="fr-FR"/>
        </w:rPr>
      </w:pPr>
    </w:p>
    <w:p w:rsidR="00CA6AC1" w:rsidRDefault="00CA6AC1" w:rsidP="001C3472">
      <w:pPr>
        <w:jc w:val="both"/>
        <w:rPr>
          <w:rFonts w:ascii="Sylfaen" w:hAnsi="Sylfaen"/>
          <w:b/>
          <w:color w:val="FF0000"/>
          <w:lang w:val="fr-FR"/>
        </w:rPr>
      </w:pPr>
    </w:p>
    <w:p w:rsidR="001E2E9F" w:rsidRDefault="00F55DF3" w:rsidP="00D40D81">
      <w:pPr>
        <w:jc w:val="center"/>
        <w:rPr>
          <w:rFonts w:ascii="Sylfaen" w:hAnsi="Sylfaen"/>
          <w:b/>
          <w:color w:val="FF0000"/>
          <w:lang w:val="fr-FR"/>
        </w:rPr>
      </w:pPr>
      <w:r>
        <w:rPr>
          <w:rFonts w:ascii="Sylfaen" w:hAnsi="Sylfaen"/>
          <w:b/>
          <w:noProof/>
          <w:color w:val="FF0000"/>
          <w:lang w:val="en-US" w:eastAsia="en-US"/>
        </w:rPr>
        <w:drawing>
          <wp:inline distT="0" distB="0" distL="0" distR="0">
            <wp:extent cx="5400000" cy="4055818"/>
            <wp:effectExtent l="19050" t="0" r="0" b="0"/>
            <wp:docPr id="13" name="Image 13" descr="H:\CNA-PACKARD BELL\CNA\LA PRESIDENCE\COMMUNIQUE OFFICIEL\2016\NOVEMBRE2016\29.10.20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CNA-PACKARD BELL\CNA\LA PRESIDENCE\COMMUNIQUE OFFICIEL\2016\NOVEMBRE2016\29.10.2016-2.jpg"/>
                    <pic:cNvPicPr>
                      <a:picLocks noChangeAspect="1" noChangeArrowheads="1"/>
                    </pic:cNvPicPr>
                  </pic:nvPicPr>
                  <pic:blipFill>
                    <a:blip r:embed="rId13" cstate="print"/>
                    <a:srcRect/>
                    <a:stretch>
                      <a:fillRect/>
                    </a:stretch>
                  </pic:blipFill>
                  <pic:spPr bwMode="auto">
                    <a:xfrm>
                      <a:off x="0" y="0"/>
                      <a:ext cx="5400000" cy="4055818"/>
                    </a:xfrm>
                    <a:prstGeom prst="rect">
                      <a:avLst/>
                    </a:prstGeom>
                    <a:noFill/>
                    <a:ln w="9525">
                      <a:noFill/>
                      <a:miter lim="800000"/>
                      <a:headEnd/>
                      <a:tailEnd/>
                    </a:ln>
                  </pic:spPr>
                </pic:pic>
              </a:graphicData>
            </a:graphic>
          </wp:inline>
        </w:drawing>
      </w:r>
    </w:p>
    <w:p w:rsidR="00D40D81" w:rsidRDefault="00D40D81" w:rsidP="001C3472">
      <w:pPr>
        <w:jc w:val="both"/>
        <w:rPr>
          <w:rFonts w:ascii="Sylfaen" w:hAnsi="Sylfaen"/>
          <w:b/>
          <w:color w:val="FF0000"/>
          <w:lang w:val="fr-FR"/>
        </w:rPr>
      </w:pPr>
    </w:p>
    <w:p w:rsidR="00D40D81" w:rsidRPr="00576A01" w:rsidRDefault="00F55DF3" w:rsidP="00D40D81">
      <w:pPr>
        <w:jc w:val="center"/>
        <w:rPr>
          <w:rFonts w:ascii="Sylfaen" w:hAnsi="Sylfaen"/>
          <w:b/>
          <w:color w:val="FF0000"/>
          <w:lang w:val="fr-FR"/>
        </w:rPr>
      </w:pPr>
      <w:r>
        <w:rPr>
          <w:rFonts w:ascii="Sylfaen" w:hAnsi="Sylfaen"/>
          <w:b/>
          <w:noProof/>
          <w:color w:val="FF0000"/>
          <w:lang w:val="en-US" w:eastAsia="en-US"/>
        </w:rPr>
        <w:lastRenderedPageBreak/>
        <w:drawing>
          <wp:inline distT="0" distB="0" distL="0" distR="0">
            <wp:extent cx="6188710" cy="4270290"/>
            <wp:effectExtent l="19050" t="0" r="2540" b="0"/>
            <wp:docPr id="14" name="Image 14" descr="H:\CNA-PACKARD BELL\CNA\LA PRESIDENCE\COMMUNIQUE OFFICIEL\2016\NOVEMBRE2016\29.10.201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CNA-PACKARD BELL\CNA\LA PRESIDENCE\COMMUNIQUE OFFICIEL\2016\NOVEMBRE2016\29.10.2016-3.jpg"/>
                    <pic:cNvPicPr>
                      <a:picLocks noChangeAspect="1" noChangeArrowheads="1"/>
                    </pic:cNvPicPr>
                  </pic:nvPicPr>
                  <pic:blipFill>
                    <a:blip r:embed="rId14" cstate="print"/>
                    <a:srcRect/>
                    <a:stretch>
                      <a:fillRect/>
                    </a:stretch>
                  </pic:blipFill>
                  <pic:spPr bwMode="auto">
                    <a:xfrm>
                      <a:off x="0" y="0"/>
                      <a:ext cx="6188710" cy="4270290"/>
                    </a:xfrm>
                    <a:prstGeom prst="rect">
                      <a:avLst/>
                    </a:prstGeom>
                    <a:noFill/>
                    <a:ln w="9525">
                      <a:noFill/>
                      <a:miter lim="800000"/>
                      <a:headEnd/>
                      <a:tailEnd/>
                    </a:ln>
                  </pic:spPr>
                </pic:pic>
              </a:graphicData>
            </a:graphic>
          </wp:inline>
        </w:drawing>
      </w:r>
    </w:p>
    <w:sectPr w:rsidR="00D40D81" w:rsidRPr="00576A01" w:rsidSect="002D1681">
      <w:footerReference w:type="default" r:id="rId15"/>
      <w:pgSz w:w="11906" w:h="16838"/>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5DA" w:rsidRDefault="007C35DA" w:rsidP="00F55DF3">
      <w:r>
        <w:separator/>
      </w:r>
    </w:p>
  </w:endnote>
  <w:endnote w:type="continuationSeparator" w:id="0">
    <w:p w:rsidR="007C35DA" w:rsidRDefault="007C35DA" w:rsidP="00F55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9547"/>
      <w:docPartObj>
        <w:docPartGallery w:val="Page Numbers (Bottom of Page)"/>
        <w:docPartUnique/>
      </w:docPartObj>
    </w:sdtPr>
    <w:sdtEndPr/>
    <w:sdtContent>
      <w:p w:rsidR="002D1681" w:rsidRDefault="00B7488F">
        <w:pPr>
          <w:pStyle w:val="Footer"/>
          <w:jc w:val="center"/>
        </w:pPr>
        <w:r>
          <w:fldChar w:fldCharType="begin"/>
        </w:r>
        <w:r>
          <w:instrText xml:space="preserve"> PAGE   \* MERGEFORMAT </w:instrText>
        </w:r>
        <w:r>
          <w:fldChar w:fldCharType="separate"/>
        </w:r>
        <w:r w:rsidR="00006B77">
          <w:rPr>
            <w:noProof/>
          </w:rPr>
          <w:t>1</w:t>
        </w:r>
        <w:r>
          <w:rPr>
            <w:noProof/>
          </w:rPr>
          <w:fldChar w:fldCharType="end"/>
        </w:r>
      </w:p>
    </w:sdtContent>
  </w:sdt>
  <w:p w:rsidR="00F55DF3" w:rsidRDefault="00F55D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5DA" w:rsidRDefault="007C35DA" w:rsidP="00F55DF3">
      <w:r>
        <w:separator/>
      </w:r>
    </w:p>
  </w:footnote>
  <w:footnote w:type="continuationSeparator" w:id="0">
    <w:p w:rsidR="007C35DA" w:rsidRDefault="007C35DA" w:rsidP="00F55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C0D"/>
    <w:rsid w:val="00006B77"/>
    <w:rsid w:val="00085AA8"/>
    <w:rsid w:val="000D2152"/>
    <w:rsid w:val="000E6215"/>
    <w:rsid w:val="0011772E"/>
    <w:rsid w:val="001C3472"/>
    <w:rsid w:val="001C37B2"/>
    <w:rsid w:val="001D1E3F"/>
    <w:rsid w:val="001E2E9F"/>
    <w:rsid w:val="001E4786"/>
    <w:rsid w:val="00231661"/>
    <w:rsid w:val="002C4A6A"/>
    <w:rsid w:val="002D0AC7"/>
    <w:rsid w:val="002D1681"/>
    <w:rsid w:val="002F7472"/>
    <w:rsid w:val="003553A1"/>
    <w:rsid w:val="00411A0F"/>
    <w:rsid w:val="0041602B"/>
    <w:rsid w:val="00501C0D"/>
    <w:rsid w:val="0051338B"/>
    <w:rsid w:val="00516575"/>
    <w:rsid w:val="00530DB9"/>
    <w:rsid w:val="00556CB1"/>
    <w:rsid w:val="005613A1"/>
    <w:rsid w:val="005742BF"/>
    <w:rsid w:val="00576A01"/>
    <w:rsid w:val="00617203"/>
    <w:rsid w:val="00622D69"/>
    <w:rsid w:val="006252D4"/>
    <w:rsid w:val="00677AE0"/>
    <w:rsid w:val="006871ED"/>
    <w:rsid w:val="0069398D"/>
    <w:rsid w:val="006A03F5"/>
    <w:rsid w:val="006D7845"/>
    <w:rsid w:val="007A09D1"/>
    <w:rsid w:val="007C35DA"/>
    <w:rsid w:val="007C3EC2"/>
    <w:rsid w:val="007D6896"/>
    <w:rsid w:val="008C51AD"/>
    <w:rsid w:val="008E0463"/>
    <w:rsid w:val="008F1426"/>
    <w:rsid w:val="009741FB"/>
    <w:rsid w:val="00A01C4F"/>
    <w:rsid w:val="00A02273"/>
    <w:rsid w:val="00A34A47"/>
    <w:rsid w:val="00A403A3"/>
    <w:rsid w:val="00A43436"/>
    <w:rsid w:val="00A61DFC"/>
    <w:rsid w:val="00A71A3B"/>
    <w:rsid w:val="00AA4D79"/>
    <w:rsid w:val="00AA763C"/>
    <w:rsid w:val="00B039D3"/>
    <w:rsid w:val="00B3379F"/>
    <w:rsid w:val="00B44BBD"/>
    <w:rsid w:val="00B6347C"/>
    <w:rsid w:val="00B7488F"/>
    <w:rsid w:val="00B8559A"/>
    <w:rsid w:val="00BC21B1"/>
    <w:rsid w:val="00C71485"/>
    <w:rsid w:val="00CA6AC1"/>
    <w:rsid w:val="00D40D81"/>
    <w:rsid w:val="00D6118C"/>
    <w:rsid w:val="00EB7597"/>
    <w:rsid w:val="00EC7239"/>
    <w:rsid w:val="00EE060E"/>
    <w:rsid w:val="00EE7892"/>
    <w:rsid w:val="00F55DF3"/>
    <w:rsid w:val="00F752AA"/>
    <w:rsid w:val="00F932C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472"/>
    <w:rPr>
      <w:sz w:val="24"/>
      <w:szCs w:val="24"/>
      <w:lang w:eastAsia="de-DE"/>
    </w:rPr>
  </w:style>
  <w:style w:type="paragraph" w:styleId="Heading1">
    <w:name w:val="heading 1"/>
    <w:basedOn w:val="Normal"/>
    <w:next w:val="Normal"/>
    <w:link w:val="Heading1Char"/>
    <w:qFormat/>
    <w:rsid w:val="002F7472"/>
    <w:pPr>
      <w:keepNext/>
      <w:autoSpaceDE w:val="0"/>
      <w:autoSpaceDN w:val="0"/>
      <w:jc w:val="center"/>
      <w:outlineLvl w:val="0"/>
    </w:pPr>
    <w:rPr>
      <w:sz w:val="20"/>
      <w:lang w:val="en-US"/>
    </w:rPr>
  </w:style>
  <w:style w:type="paragraph" w:styleId="Heading2">
    <w:name w:val="heading 2"/>
    <w:basedOn w:val="Normal"/>
    <w:next w:val="Normal"/>
    <w:link w:val="Heading2Char"/>
    <w:qFormat/>
    <w:rsid w:val="002F7472"/>
    <w:pPr>
      <w:keepNext/>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7472"/>
    <w:rPr>
      <w:szCs w:val="24"/>
      <w:lang w:val="en-US" w:eastAsia="de-DE"/>
    </w:rPr>
  </w:style>
  <w:style w:type="character" w:customStyle="1" w:styleId="Heading2Char">
    <w:name w:val="Heading 2 Char"/>
    <w:basedOn w:val="DefaultParagraphFont"/>
    <w:link w:val="Heading2"/>
    <w:rsid w:val="002F7472"/>
    <w:rPr>
      <w:b/>
      <w:bCs/>
      <w:sz w:val="28"/>
      <w:szCs w:val="28"/>
      <w:lang w:eastAsia="de-DE"/>
    </w:rPr>
  </w:style>
  <w:style w:type="paragraph" w:customStyle="1" w:styleId="n-d">
    <w:name w:val="n-d"/>
    <w:basedOn w:val="Normal"/>
    <w:rsid w:val="00AA763C"/>
    <w:pPr>
      <w:spacing w:before="100" w:beforeAutospacing="1" w:after="100" w:afterAutospacing="1"/>
    </w:pPr>
    <w:rPr>
      <w:lang w:val="en-US" w:eastAsia="en-US"/>
    </w:rPr>
  </w:style>
  <w:style w:type="paragraph" w:styleId="NormalWeb">
    <w:name w:val="Normal (Web)"/>
    <w:basedOn w:val="Normal"/>
    <w:uiPriority w:val="99"/>
    <w:unhideWhenUsed/>
    <w:rsid w:val="00AA763C"/>
    <w:pPr>
      <w:spacing w:before="100" w:beforeAutospacing="1" w:after="100" w:afterAutospacing="1"/>
    </w:pPr>
    <w:rPr>
      <w:lang w:val="en-US" w:eastAsia="en-US"/>
    </w:rPr>
  </w:style>
  <w:style w:type="paragraph" w:styleId="BalloonText">
    <w:name w:val="Balloon Text"/>
    <w:basedOn w:val="Normal"/>
    <w:link w:val="BalloonTextChar"/>
    <w:uiPriority w:val="99"/>
    <w:semiHidden/>
    <w:unhideWhenUsed/>
    <w:rsid w:val="00AA763C"/>
    <w:rPr>
      <w:rFonts w:ascii="Tahoma" w:hAnsi="Tahoma" w:cs="Tahoma"/>
      <w:sz w:val="16"/>
      <w:szCs w:val="16"/>
    </w:rPr>
  </w:style>
  <w:style w:type="character" w:customStyle="1" w:styleId="BalloonTextChar">
    <w:name w:val="Balloon Text Char"/>
    <w:basedOn w:val="DefaultParagraphFont"/>
    <w:link w:val="BalloonText"/>
    <w:uiPriority w:val="99"/>
    <w:semiHidden/>
    <w:rsid w:val="00AA763C"/>
    <w:rPr>
      <w:rFonts w:ascii="Tahoma" w:hAnsi="Tahoma" w:cs="Tahoma"/>
      <w:sz w:val="16"/>
      <w:szCs w:val="16"/>
      <w:lang w:eastAsia="de-DE"/>
    </w:rPr>
  </w:style>
  <w:style w:type="character" w:customStyle="1" w:styleId="apple-converted-space">
    <w:name w:val="apple-converted-space"/>
    <w:basedOn w:val="DefaultParagraphFont"/>
    <w:rsid w:val="00A61DFC"/>
  </w:style>
  <w:style w:type="character" w:styleId="Hyperlink">
    <w:name w:val="Hyperlink"/>
    <w:basedOn w:val="DefaultParagraphFont"/>
    <w:uiPriority w:val="99"/>
    <w:unhideWhenUsed/>
    <w:rsid w:val="00A61DFC"/>
    <w:rPr>
      <w:color w:val="0000FF"/>
      <w:u w:val="single"/>
    </w:rPr>
  </w:style>
  <w:style w:type="character" w:styleId="Strong">
    <w:name w:val="Strong"/>
    <w:basedOn w:val="DefaultParagraphFont"/>
    <w:uiPriority w:val="22"/>
    <w:qFormat/>
    <w:rsid w:val="007A09D1"/>
    <w:rPr>
      <w:b/>
      <w:bCs/>
    </w:rPr>
  </w:style>
  <w:style w:type="character" w:customStyle="1" w:styleId="skimlinks-unlinked">
    <w:name w:val="skimlinks-unlinked"/>
    <w:basedOn w:val="DefaultParagraphFont"/>
    <w:rsid w:val="007A09D1"/>
  </w:style>
  <w:style w:type="character" w:customStyle="1" w:styleId="b-newscover--text">
    <w:name w:val="b-news__cover--text"/>
    <w:basedOn w:val="DefaultParagraphFont"/>
    <w:rsid w:val="00B44BBD"/>
  </w:style>
  <w:style w:type="character" w:customStyle="1" w:styleId="b-newscover--source">
    <w:name w:val="b-news__cover--source"/>
    <w:basedOn w:val="DefaultParagraphFont"/>
    <w:rsid w:val="00B44BBD"/>
  </w:style>
  <w:style w:type="paragraph" w:customStyle="1" w:styleId="n-d1">
    <w:name w:val="n-d1"/>
    <w:basedOn w:val="Normal"/>
    <w:rsid w:val="00622D69"/>
    <w:pPr>
      <w:spacing w:before="100" w:beforeAutospacing="1" w:after="480"/>
    </w:pPr>
    <w:rPr>
      <w:rFonts w:ascii="Georgia" w:hAnsi="Georgia"/>
      <w:color w:val="748181"/>
      <w:sz w:val="34"/>
      <w:szCs w:val="34"/>
      <w:lang w:val="en-US" w:eastAsia="en-US"/>
    </w:rPr>
  </w:style>
  <w:style w:type="paragraph" w:customStyle="1" w:styleId="WW-Standard">
    <w:name w:val="WW-Standard"/>
    <w:rsid w:val="001C3472"/>
    <w:pPr>
      <w:widowControl w:val="0"/>
      <w:suppressAutoHyphens/>
      <w:textAlignment w:val="baseline"/>
    </w:pPr>
    <w:rPr>
      <w:rFonts w:eastAsia="SimSun" w:cs="Mangal"/>
      <w:kern w:val="1"/>
      <w:sz w:val="24"/>
      <w:szCs w:val="24"/>
      <w:lang w:val="ru-RU" w:eastAsia="hi-IN" w:bidi="hi-IN"/>
    </w:rPr>
  </w:style>
  <w:style w:type="paragraph" w:styleId="Header">
    <w:name w:val="header"/>
    <w:basedOn w:val="Normal"/>
    <w:link w:val="HeaderChar"/>
    <w:uiPriority w:val="99"/>
    <w:semiHidden/>
    <w:unhideWhenUsed/>
    <w:rsid w:val="00F55DF3"/>
    <w:pPr>
      <w:tabs>
        <w:tab w:val="center" w:pos="4536"/>
        <w:tab w:val="right" w:pos="9072"/>
      </w:tabs>
    </w:pPr>
  </w:style>
  <w:style w:type="character" w:customStyle="1" w:styleId="HeaderChar">
    <w:name w:val="Header Char"/>
    <w:basedOn w:val="DefaultParagraphFont"/>
    <w:link w:val="Header"/>
    <w:uiPriority w:val="99"/>
    <w:semiHidden/>
    <w:rsid w:val="00F55DF3"/>
    <w:rPr>
      <w:sz w:val="24"/>
      <w:szCs w:val="24"/>
      <w:lang w:eastAsia="de-DE"/>
    </w:rPr>
  </w:style>
  <w:style w:type="paragraph" w:styleId="Footer">
    <w:name w:val="footer"/>
    <w:basedOn w:val="Normal"/>
    <w:link w:val="FooterChar"/>
    <w:uiPriority w:val="99"/>
    <w:unhideWhenUsed/>
    <w:rsid w:val="00F55DF3"/>
    <w:pPr>
      <w:tabs>
        <w:tab w:val="center" w:pos="4536"/>
        <w:tab w:val="right" w:pos="9072"/>
      </w:tabs>
    </w:pPr>
  </w:style>
  <w:style w:type="character" w:customStyle="1" w:styleId="FooterChar">
    <w:name w:val="Footer Char"/>
    <w:basedOn w:val="DefaultParagraphFont"/>
    <w:link w:val="Footer"/>
    <w:uiPriority w:val="99"/>
    <w:rsid w:val="00F55DF3"/>
    <w:rPr>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472"/>
    <w:rPr>
      <w:sz w:val="24"/>
      <w:szCs w:val="24"/>
      <w:lang w:eastAsia="de-DE"/>
    </w:rPr>
  </w:style>
  <w:style w:type="paragraph" w:styleId="Heading1">
    <w:name w:val="heading 1"/>
    <w:basedOn w:val="Normal"/>
    <w:next w:val="Normal"/>
    <w:link w:val="Heading1Char"/>
    <w:qFormat/>
    <w:rsid w:val="002F7472"/>
    <w:pPr>
      <w:keepNext/>
      <w:autoSpaceDE w:val="0"/>
      <w:autoSpaceDN w:val="0"/>
      <w:jc w:val="center"/>
      <w:outlineLvl w:val="0"/>
    </w:pPr>
    <w:rPr>
      <w:sz w:val="20"/>
      <w:lang w:val="en-US"/>
    </w:rPr>
  </w:style>
  <w:style w:type="paragraph" w:styleId="Heading2">
    <w:name w:val="heading 2"/>
    <w:basedOn w:val="Normal"/>
    <w:next w:val="Normal"/>
    <w:link w:val="Heading2Char"/>
    <w:qFormat/>
    <w:rsid w:val="002F7472"/>
    <w:pPr>
      <w:keepNext/>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7472"/>
    <w:rPr>
      <w:szCs w:val="24"/>
      <w:lang w:val="en-US" w:eastAsia="de-DE"/>
    </w:rPr>
  </w:style>
  <w:style w:type="character" w:customStyle="1" w:styleId="Heading2Char">
    <w:name w:val="Heading 2 Char"/>
    <w:basedOn w:val="DefaultParagraphFont"/>
    <w:link w:val="Heading2"/>
    <w:rsid w:val="002F7472"/>
    <w:rPr>
      <w:b/>
      <w:bCs/>
      <w:sz w:val="28"/>
      <w:szCs w:val="28"/>
      <w:lang w:eastAsia="de-DE"/>
    </w:rPr>
  </w:style>
  <w:style w:type="paragraph" w:customStyle="1" w:styleId="n-d">
    <w:name w:val="n-d"/>
    <w:basedOn w:val="Normal"/>
    <w:rsid w:val="00AA763C"/>
    <w:pPr>
      <w:spacing w:before="100" w:beforeAutospacing="1" w:after="100" w:afterAutospacing="1"/>
    </w:pPr>
    <w:rPr>
      <w:lang w:val="en-US" w:eastAsia="en-US"/>
    </w:rPr>
  </w:style>
  <w:style w:type="paragraph" w:styleId="NormalWeb">
    <w:name w:val="Normal (Web)"/>
    <w:basedOn w:val="Normal"/>
    <w:uiPriority w:val="99"/>
    <w:unhideWhenUsed/>
    <w:rsid w:val="00AA763C"/>
    <w:pPr>
      <w:spacing w:before="100" w:beforeAutospacing="1" w:after="100" w:afterAutospacing="1"/>
    </w:pPr>
    <w:rPr>
      <w:lang w:val="en-US" w:eastAsia="en-US"/>
    </w:rPr>
  </w:style>
  <w:style w:type="paragraph" w:styleId="BalloonText">
    <w:name w:val="Balloon Text"/>
    <w:basedOn w:val="Normal"/>
    <w:link w:val="BalloonTextChar"/>
    <w:uiPriority w:val="99"/>
    <w:semiHidden/>
    <w:unhideWhenUsed/>
    <w:rsid w:val="00AA763C"/>
    <w:rPr>
      <w:rFonts w:ascii="Tahoma" w:hAnsi="Tahoma" w:cs="Tahoma"/>
      <w:sz w:val="16"/>
      <w:szCs w:val="16"/>
    </w:rPr>
  </w:style>
  <w:style w:type="character" w:customStyle="1" w:styleId="BalloonTextChar">
    <w:name w:val="Balloon Text Char"/>
    <w:basedOn w:val="DefaultParagraphFont"/>
    <w:link w:val="BalloonText"/>
    <w:uiPriority w:val="99"/>
    <w:semiHidden/>
    <w:rsid w:val="00AA763C"/>
    <w:rPr>
      <w:rFonts w:ascii="Tahoma" w:hAnsi="Tahoma" w:cs="Tahoma"/>
      <w:sz w:val="16"/>
      <w:szCs w:val="16"/>
      <w:lang w:eastAsia="de-DE"/>
    </w:rPr>
  </w:style>
  <w:style w:type="character" w:customStyle="1" w:styleId="apple-converted-space">
    <w:name w:val="apple-converted-space"/>
    <w:basedOn w:val="DefaultParagraphFont"/>
    <w:rsid w:val="00A61DFC"/>
  </w:style>
  <w:style w:type="character" w:styleId="Hyperlink">
    <w:name w:val="Hyperlink"/>
    <w:basedOn w:val="DefaultParagraphFont"/>
    <w:uiPriority w:val="99"/>
    <w:unhideWhenUsed/>
    <w:rsid w:val="00A61DFC"/>
    <w:rPr>
      <w:color w:val="0000FF"/>
      <w:u w:val="single"/>
    </w:rPr>
  </w:style>
  <w:style w:type="character" w:styleId="Strong">
    <w:name w:val="Strong"/>
    <w:basedOn w:val="DefaultParagraphFont"/>
    <w:uiPriority w:val="22"/>
    <w:qFormat/>
    <w:rsid w:val="007A09D1"/>
    <w:rPr>
      <w:b/>
      <w:bCs/>
    </w:rPr>
  </w:style>
  <w:style w:type="character" w:customStyle="1" w:styleId="skimlinks-unlinked">
    <w:name w:val="skimlinks-unlinked"/>
    <w:basedOn w:val="DefaultParagraphFont"/>
    <w:rsid w:val="007A09D1"/>
  </w:style>
  <w:style w:type="character" w:customStyle="1" w:styleId="b-newscover--text">
    <w:name w:val="b-news__cover--text"/>
    <w:basedOn w:val="DefaultParagraphFont"/>
    <w:rsid w:val="00B44BBD"/>
  </w:style>
  <w:style w:type="character" w:customStyle="1" w:styleId="b-newscover--source">
    <w:name w:val="b-news__cover--source"/>
    <w:basedOn w:val="DefaultParagraphFont"/>
    <w:rsid w:val="00B44BBD"/>
  </w:style>
  <w:style w:type="paragraph" w:customStyle="1" w:styleId="n-d1">
    <w:name w:val="n-d1"/>
    <w:basedOn w:val="Normal"/>
    <w:rsid w:val="00622D69"/>
    <w:pPr>
      <w:spacing w:before="100" w:beforeAutospacing="1" w:after="480"/>
    </w:pPr>
    <w:rPr>
      <w:rFonts w:ascii="Georgia" w:hAnsi="Georgia"/>
      <w:color w:val="748181"/>
      <w:sz w:val="34"/>
      <w:szCs w:val="34"/>
      <w:lang w:val="en-US" w:eastAsia="en-US"/>
    </w:rPr>
  </w:style>
  <w:style w:type="paragraph" w:customStyle="1" w:styleId="WW-Standard">
    <w:name w:val="WW-Standard"/>
    <w:rsid w:val="001C3472"/>
    <w:pPr>
      <w:widowControl w:val="0"/>
      <w:suppressAutoHyphens/>
      <w:textAlignment w:val="baseline"/>
    </w:pPr>
    <w:rPr>
      <w:rFonts w:eastAsia="SimSun" w:cs="Mangal"/>
      <w:kern w:val="1"/>
      <w:sz w:val="24"/>
      <w:szCs w:val="24"/>
      <w:lang w:val="ru-RU" w:eastAsia="hi-IN" w:bidi="hi-IN"/>
    </w:rPr>
  </w:style>
  <w:style w:type="paragraph" w:styleId="Header">
    <w:name w:val="header"/>
    <w:basedOn w:val="Normal"/>
    <w:link w:val="HeaderChar"/>
    <w:uiPriority w:val="99"/>
    <w:semiHidden/>
    <w:unhideWhenUsed/>
    <w:rsid w:val="00F55DF3"/>
    <w:pPr>
      <w:tabs>
        <w:tab w:val="center" w:pos="4536"/>
        <w:tab w:val="right" w:pos="9072"/>
      </w:tabs>
    </w:pPr>
  </w:style>
  <w:style w:type="character" w:customStyle="1" w:styleId="HeaderChar">
    <w:name w:val="Header Char"/>
    <w:basedOn w:val="DefaultParagraphFont"/>
    <w:link w:val="Header"/>
    <w:uiPriority w:val="99"/>
    <w:semiHidden/>
    <w:rsid w:val="00F55DF3"/>
    <w:rPr>
      <w:sz w:val="24"/>
      <w:szCs w:val="24"/>
      <w:lang w:eastAsia="de-DE"/>
    </w:rPr>
  </w:style>
  <w:style w:type="paragraph" w:styleId="Footer">
    <w:name w:val="footer"/>
    <w:basedOn w:val="Normal"/>
    <w:link w:val="FooterChar"/>
    <w:uiPriority w:val="99"/>
    <w:unhideWhenUsed/>
    <w:rsid w:val="00F55DF3"/>
    <w:pPr>
      <w:tabs>
        <w:tab w:val="center" w:pos="4536"/>
        <w:tab w:val="right" w:pos="9072"/>
      </w:tabs>
    </w:pPr>
  </w:style>
  <w:style w:type="character" w:customStyle="1" w:styleId="FooterChar">
    <w:name w:val="Footer Char"/>
    <w:basedOn w:val="DefaultParagraphFont"/>
    <w:link w:val="Footer"/>
    <w:uiPriority w:val="99"/>
    <w:rsid w:val="00F55DF3"/>
    <w:rPr>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97004">
      <w:bodyDiv w:val="1"/>
      <w:marLeft w:val="0"/>
      <w:marRight w:val="0"/>
      <w:marTop w:val="0"/>
      <w:marBottom w:val="0"/>
      <w:divBdr>
        <w:top w:val="none" w:sz="0" w:space="0" w:color="auto"/>
        <w:left w:val="none" w:sz="0" w:space="0" w:color="auto"/>
        <w:bottom w:val="none" w:sz="0" w:space="0" w:color="auto"/>
        <w:right w:val="none" w:sz="0" w:space="0" w:color="auto"/>
      </w:divBdr>
      <w:divsChild>
        <w:div w:id="1032146142">
          <w:marLeft w:val="0"/>
          <w:marRight w:val="0"/>
          <w:marTop w:val="0"/>
          <w:marBottom w:val="0"/>
          <w:divBdr>
            <w:top w:val="none" w:sz="0" w:space="0" w:color="auto"/>
            <w:left w:val="none" w:sz="0" w:space="0" w:color="auto"/>
            <w:bottom w:val="none" w:sz="0" w:space="0" w:color="auto"/>
            <w:right w:val="none" w:sz="0" w:space="0" w:color="auto"/>
          </w:divBdr>
          <w:divsChild>
            <w:div w:id="1108358279">
              <w:marLeft w:val="0"/>
              <w:marRight w:val="0"/>
              <w:marTop w:val="0"/>
              <w:marBottom w:val="0"/>
              <w:divBdr>
                <w:top w:val="none" w:sz="0" w:space="0" w:color="auto"/>
                <w:left w:val="none" w:sz="0" w:space="0" w:color="auto"/>
                <w:bottom w:val="none" w:sz="0" w:space="0" w:color="auto"/>
                <w:right w:val="none" w:sz="0" w:space="0" w:color="auto"/>
              </w:divBdr>
              <w:divsChild>
                <w:div w:id="1857959334">
                  <w:marLeft w:val="0"/>
                  <w:marRight w:val="0"/>
                  <w:marTop w:val="0"/>
                  <w:marBottom w:val="0"/>
                  <w:divBdr>
                    <w:top w:val="none" w:sz="0" w:space="0" w:color="auto"/>
                    <w:left w:val="none" w:sz="0" w:space="0" w:color="auto"/>
                    <w:bottom w:val="none" w:sz="0" w:space="0" w:color="auto"/>
                    <w:right w:val="none" w:sz="0" w:space="0" w:color="auto"/>
                  </w:divBdr>
                  <w:divsChild>
                    <w:div w:id="117191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85432">
      <w:bodyDiv w:val="1"/>
      <w:marLeft w:val="0"/>
      <w:marRight w:val="0"/>
      <w:marTop w:val="0"/>
      <w:marBottom w:val="0"/>
      <w:divBdr>
        <w:top w:val="none" w:sz="0" w:space="0" w:color="auto"/>
        <w:left w:val="none" w:sz="0" w:space="0" w:color="auto"/>
        <w:bottom w:val="none" w:sz="0" w:space="0" w:color="auto"/>
        <w:right w:val="none" w:sz="0" w:space="0" w:color="auto"/>
      </w:divBdr>
    </w:div>
    <w:div w:id="769814803">
      <w:bodyDiv w:val="1"/>
      <w:marLeft w:val="0"/>
      <w:marRight w:val="0"/>
      <w:marTop w:val="0"/>
      <w:marBottom w:val="0"/>
      <w:divBdr>
        <w:top w:val="none" w:sz="0" w:space="0" w:color="auto"/>
        <w:left w:val="none" w:sz="0" w:space="0" w:color="auto"/>
        <w:bottom w:val="none" w:sz="0" w:space="0" w:color="auto"/>
        <w:right w:val="none" w:sz="0" w:space="0" w:color="auto"/>
      </w:divBdr>
    </w:div>
    <w:div w:id="1016466183">
      <w:bodyDiv w:val="1"/>
      <w:marLeft w:val="0"/>
      <w:marRight w:val="0"/>
      <w:marTop w:val="0"/>
      <w:marBottom w:val="0"/>
      <w:divBdr>
        <w:top w:val="none" w:sz="0" w:space="0" w:color="auto"/>
        <w:left w:val="none" w:sz="0" w:space="0" w:color="auto"/>
        <w:bottom w:val="none" w:sz="0" w:space="0" w:color="auto"/>
        <w:right w:val="none" w:sz="0" w:space="0" w:color="auto"/>
      </w:divBdr>
    </w:div>
    <w:div w:id="1303270959">
      <w:bodyDiv w:val="1"/>
      <w:marLeft w:val="0"/>
      <w:marRight w:val="0"/>
      <w:marTop w:val="0"/>
      <w:marBottom w:val="0"/>
      <w:divBdr>
        <w:top w:val="none" w:sz="0" w:space="0" w:color="auto"/>
        <w:left w:val="none" w:sz="0" w:space="0" w:color="auto"/>
        <w:bottom w:val="none" w:sz="0" w:space="0" w:color="auto"/>
        <w:right w:val="none" w:sz="0" w:space="0" w:color="auto"/>
      </w:divBdr>
    </w:div>
    <w:div w:id="1357732437">
      <w:bodyDiv w:val="1"/>
      <w:marLeft w:val="0"/>
      <w:marRight w:val="0"/>
      <w:marTop w:val="0"/>
      <w:marBottom w:val="0"/>
      <w:divBdr>
        <w:top w:val="none" w:sz="0" w:space="0" w:color="auto"/>
        <w:left w:val="none" w:sz="0" w:space="0" w:color="auto"/>
        <w:bottom w:val="none" w:sz="0" w:space="0" w:color="auto"/>
        <w:right w:val="none" w:sz="0" w:space="0" w:color="auto"/>
      </w:divBdr>
      <w:divsChild>
        <w:div w:id="898173144">
          <w:marLeft w:val="0"/>
          <w:marRight w:val="0"/>
          <w:marTop w:val="0"/>
          <w:marBottom w:val="0"/>
          <w:divBdr>
            <w:top w:val="none" w:sz="0" w:space="0" w:color="auto"/>
            <w:left w:val="none" w:sz="0" w:space="0" w:color="auto"/>
            <w:bottom w:val="none" w:sz="0" w:space="0" w:color="auto"/>
            <w:right w:val="none" w:sz="0" w:space="0" w:color="auto"/>
          </w:divBdr>
          <w:divsChild>
            <w:div w:id="1694916242">
              <w:marLeft w:val="0"/>
              <w:marRight w:val="0"/>
              <w:marTop w:val="0"/>
              <w:marBottom w:val="0"/>
              <w:divBdr>
                <w:top w:val="none" w:sz="0" w:space="0" w:color="auto"/>
                <w:left w:val="none" w:sz="0" w:space="0" w:color="auto"/>
                <w:bottom w:val="none" w:sz="0" w:space="0" w:color="auto"/>
                <w:right w:val="none" w:sz="0" w:space="0" w:color="auto"/>
              </w:divBdr>
              <w:divsChild>
                <w:div w:id="1588999878">
                  <w:marLeft w:val="0"/>
                  <w:marRight w:val="0"/>
                  <w:marTop w:val="0"/>
                  <w:marBottom w:val="0"/>
                  <w:divBdr>
                    <w:top w:val="none" w:sz="0" w:space="0" w:color="auto"/>
                    <w:left w:val="none" w:sz="0" w:space="0" w:color="auto"/>
                    <w:bottom w:val="none" w:sz="0" w:space="0" w:color="auto"/>
                    <w:right w:val="none" w:sz="0" w:space="0" w:color="auto"/>
                  </w:divBdr>
                  <w:divsChild>
                    <w:div w:id="1890998338">
                      <w:marLeft w:val="0"/>
                      <w:marRight w:val="0"/>
                      <w:marTop w:val="0"/>
                      <w:marBottom w:val="0"/>
                      <w:divBdr>
                        <w:top w:val="none" w:sz="0" w:space="0" w:color="auto"/>
                        <w:left w:val="none" w:sz="0" w:space="0" w:color="auto"/>
                        <w:bottom w:val="none" w:sz="0" w:space="0" w:color="auto"/>
                        <w:right w:val="none" w:sz="0" w:space="0" w:color="auto"/>
                      </w:divBdr>
                    </w:div>
                    <w:div w:id="17542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675997">
      <w:bodyDiv w:val="1"/>
      <w:marLeft w:val="0"/>
      <w:marRight w:val="0"/>
      <w:marTop w:val="0"/>
      <w:marBottom w:val="0"/>
      <w:divBdr>
        <w:top w:val="none" w:sz="0" w:space="0" w:color="auto"/>
        <w:left w:val="none" w:sz="0" w:space="0" w:color="auto"/>
        <w:bottom w:val="none" w:sz="0" w:space="0" w:color="auto"/>
        <w:right w:val="none" w:sz="0" w:space="0" w:color="auto"/>
      </w:divBdr>
    </w:div>
    <w:div w:id="1793786510">
      <w:bodyDiv w:val="1"/>
      <w:marLeft w:val="0"/>
      <w:marRight w:val="0"/>
      <w:marTop w:val="0"/>
      <w:marBottom w:val="0"/>
      <w:divBdr>
        <w:top w:val="none" w:sz="0" w:space="0" w:color="auto"/>
        <w:left w:val="none" w:sz="0" w:space="0" w:color="auto"/>
        <w:bottom w:val="none" w:sz="0" w:space="0" w:color="auto"/>
        <w:right w:val="none" w:sz="0" w:space="0" w:color="auto"/>
      </w:divBdr>
      <w:divsChild>
        <w:div w:id="1135828548">
          <w:marLeft w:val="0"/>
          <w:marRight w:val="0"/>
          <w:marTop w:val="0"/>
          <w:marBottom w:val="0"/>
          <w:divBdr>
            <w:top w:val="none" w:sz="0" w:space="0" w:color="auto"/>
            <w:left w:val="none" w:sz="0" w:space="0" w:color="auto"/>
            <w:bottom w:val="none" w:sz="0" w:space="0" w:color="auto"/>
            <w:right w:val="none" w:sz="0" w:space="0" w:color="auto"/>
          </w:divBdr>
          <w:divsChild>
            <w:div w:id="1658683146">
              <w:marLeft w:val="0"/>
              <w:marRight w:val="0"/>
              <w:marTop w:val="0"/>
              <w:marBottom w:val="0"/>
              <w:divBdr>
                <w:top w:val="none" w:sz="0" w:space="0" w:color="auto"/>
                <w:left w:val="none" w:sz="0" w:space="0" w:color="auto"/>
                <w:bottom w:val="none" w:sz="0" w:space="0" w:color="auto"/>
                <w:right w:val="none" w:sz="0" w:space="0" w:color="auto"/>
              </w:divBdr>
              <w:divsChild>
                <w:div w:id="8747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538999">
      <w:bodyDiv w:val="1"/>
      <w:marLeft w:val="0"/>
      <w:marRight w:val="0"/>
      <w:marTop w:val="0"/>
      <w:marBottom w:val="0"/>
      <w:divBdr>
        <w:top w:val="none" w:sz="0" w:space="0" w:color="auto"/>
        <w:left w:val="none" w:sz="0" w:space="0" w:color="auto"/>
        <w:bottom w:val="none" w:sz="0" w:space="0" w:color="auto"/>
        <w:right w:val="none" w:sz="0" w:space="0" w:color="auto"/>
      </w:divBdr>
    </w:div>
    <w:div w:id="191269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6BBD1-F5C7-4450-A4C1-8D2CF31B5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362</Words>
  <Characters>2065</Characters>
  <Application>Microsoft Office Word</Application>
  <DocSecurity>0</DocSecurity>
  <Lines>17</Lines>
  <Paragraphs>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Hewlett-Packard Company</Company>
  <LinksUpToDate>false</LinksUpToDate>
  <CharactersWithSpaces>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Gerayer</dc:creator>
  <cp:lastModifiedBy>tigran</cp:lastModifiedBy>
  <cp:revision>2</cp:revision>
  <cp:lastPrinted>2016-06-07T06:19:00Z</cp:lastPrinted>
  <dcterms:created xsi:type="dcterms:W3CDTF">2016-11-02T21:16:00Z</dcterms:created>
  <dcterms:modified xsi:type="dcterms:W3CDTF">2016-11-02T21:16:00Z</dcterms:modified>
</cp:coreProperties>
</file>