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9"/>
        <w:gridCol w:w="3544"/>
        <w:gridCol w:w="3057"/>
      </w:tblGrid>
      <w:tr w:rsidR="00AA7030" w:rsidTr="00B5440D">
        <w:trPr>
          <w:trHeight w:val="1790"/>
        </w:trPr>
        <w:tc>
          <w:tcPr>
            <w:tcW w:w="3089" w:type="dxa"/>
            <w:shd w:val="clear" w:color="auto" w:fill="auto"/>
          </w:tcPr>
          <w:p w:rsidR="00AA7030" w:rsidRPr="00864595" w:rsidRDefault="00AA7030" w:rsidP="00AA7030">
            <w:pPr>
              <w:spacing w:after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>ԱՐԵՒՄՏԵԱՆ</w:t>
            </w:r>
            <w:r w:rsidRPr="00864595">
              <w:rPr>
                <w:rFonts w:ascii="Sylfaen" w:hAnsi="Sylfaen"/>
                <w:b/>
                <w:bCs/>
                <w:color w:val="1F497D"/>
                <w:sz w:val="20"/>
                <w:szCs w:val="20"/>
              </w:rPr>
              <w:t xml:space="preserve"> </w:t>
            </w: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>ՀԱՅԱՍՏԱՆԻ</w:t>
            </w:r>
          </w:p>
          <w:p w:rsidR="00AA7030" w:rsidRPr="00864595" w:rsidRDefault="00AA7030" w:rsidP="00AA7030">
            <w:pPr>
              <w:spacing w:after="0" w:line="264" w:lineRule="auto"/>
              <w:jc w:val="center"/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>ՀԱՆՐԱՊ</w:t>
            </w: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  <w:lang w:val="hy-AM"/>
              </w:rPr>
              <w:t>Ե</w:t>
            </w:r>
            <w:r w:rsidRPr="00864595">
              <w:rPr>
                <w:rFonts w:ascii="Sylfaen" w:hAnsi="Sylfaen" w:cs="Sylfaen"/>
                <w:b/>
                <w:bCs/>
                <w:color w:val="1F497D"/>
                <w:sz w:val="20"/>
                <w:szCs w:val="20"/>
              </w:rPr>
              <w:t xml:space="preserve">ՏՈՒԹԻՒՆ 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 xml:space="preserve">REPUBLIQUE 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>D’ARMENIE OCCIDENTALE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b/>
                <w:color w:val="1F497D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A7030" w:rsidRPr="00864595" w:rsidRDefault="00AA7030" w:rsidP="00AA7030">
            <w:pPr>
              <w:spacing w:after="0" w:line="264" w:lineRule="auto"/>
              <w:jc w:val="center"/>
              <w:rPr>
                <w:rFonts w:ascii="Sylfaen" w:hAnsi="Sylfaen" w:cs="Sylfaen"/>
                <w:b/>
                <w:color w:val="1F497D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noProof/>
                <w:color w:val="1F497D"/>
                <w:sz w:val="20"/>
                <w:szCs w:val="20"/>
              </w:rPr>
              <w:drawing>
                <wp:inline distT="0" distB="0" distL="0" distR="0" wp14:anchorId="5438EE7E" wp14:editId="27224CD0">
                  <wp:extent cx="1017905" cy="1112520"/>
                  <wp:effectExtent l="0" t="0" r="0" b="0"/>
                  <wp:docPr id="1" name="Picture 1" descr="WA_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90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shd w:val="clear" w:color="auto" w:fill="auto"/>
          </w:tcPr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 w:cs="Sylfaen"/>
                <w:b/>
                <w:color w:val="1F497D"/>
                <w:sz w:val="20"/>
                <w:szCs w:val="20"/>
                <w:lang w:val="hy-AM"/>
              </w:rPr>
            </w:pPr>
            <w:r w:rsidRPr="00864595">
              <w:rPr>
                <w:rFonts w:ascii="Sylfaen" w:hAnsi="Sylfaen" w:cs="Sylfaen"/>
                <w:b/>
                <w:color w:val="1F497D"/>
                <w:sz w:val="20"/>
                <w:szCs w:val="20"/>
                <w:lang w:val="en-US"/>
              </w:rPr>
              <w:t xml:space="preserve">REPUBLIC OF 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  <w:lang w:val="hy-AM"/>
              </w:rPr>
            </w:pPr>
            <w:r w:rsidRPr="00864595">
              <w:rPr>
                <w:rFonts w:ascii="Sylfaen" w:hAnsi="Sylfaen" w:cs="Sylfaen"/>
                <w:b/>
                <w:color w:val="1F497D"/>
                <w:sz w:val="20"/>
                <w:szCs w:val="20"/>
                <w:lang w:val="en-US"/>
              </w:rPr>
              <w:t>WESTERN ARMENIA</w:t>
            </w: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  <w:lang w:val="hy-AM"/>
              </w:rPr>
            </w:pPr>
          </w:p>
          <w:p w:rsidR="00AA7030" w:rsidRPr="00864595" w:rsidRDefault="00AA7030" w:rsidP="00AA7030">
            <w:pPr>
              <w:pStyle w:val="NormalWeb"/>
              <w:spacing w:before="0" w:beforeAutospacing="0" w:after="0" w:afterAutospacing="0" w:line="264" w:lineRule="auto"/>
              <w:jc w:val="center"/>
              <w:rPr>
                <w:rFonts w:ascii="Sylfaen" w:hAnsi="Sylfaen"/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>РЕСПУБЛИКА</w:t>
            </w:r>
          </w:p>
          <w:p w:rsidR="00AA7030" w:rsidRPr="00864595" w:rsidRDefault="00AA7030" w:rsidP="00AA7030">
            <w:pPr>
              <w:spacing w:after="0" w:line="264" w:lineRule="auto"/>
              <w:jc w:val="center"/>
              <w:rPr>
                <w:b/>
                <w:color w:val="1F497D"/>
                <w:sz w:val="20"/>
                <w:szCs w:val="20"/>
              </w:rPr>
            </w:pPr>
            <w:r w:rsidRPr="00864595">
              <w:rPr>
                <w:rFonts w:ascii="Sylfaen" w:hAnsi="Sylfaen"/>
                <w:b/>
                <w:color w:val="1F497D"/>
                <w:sz w:val="20"/>
                <w:szCs w:val="20"/>
              </w:rPr>
              <w:t>ЗАПАДНАЯ АРМЕНИЯ</w:t>
            </w:r>
          </w:p>
        </w:tc>
      </w:tr>
    </w:tbl>
    <w:p w:rsidR="00AA7030" w:rsidRPr="00445C87" w:rsidRDefault="00AA7030" w:rsidP="00AA7030">
      <w:pPr>
        <w:pStyle w:val="WW-Standard"/>
        <w:spacing w:line="264" w:lineRule="auto"/>
        <w:jc w:val="both"/>
        <w:rPr>
          <w:rFonts w:ascii="Sylfaen" w:hAnsi="Sylfaen" w:cs="Sylfaen"/>
          <w:sz w:val="20"/>
          <w:szCs w:val="20"/>
          <w:lang w:eastAsia="ar-SA" w:bidi="ar-SA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69850</wp:posOffset>
                </wp:positionV>
                <wp:extent cx="6156325" cy="0"/>
                <wp:effectExtent l="34925" t="32385" r="28575" b="3429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6325" cy="0"/>
                        </a:xfrm>
                        <a:prstGeom prst="line">
                          <a:avLst/>
                        </a:prstGeom>
                        <a:noFill/>
                        <a:ln w="5400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5.5pt" to="485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" strokecolor="#936" strokeweight="1.5mm">
                <v:stroke joinstyle="miter" endcap="square"/>
              </v:line>
            </w:pict>
          </mc:Fallback>
        </mc:AlternateContent>
      </w:r>
    </w:p>
    <w:p w:rsidR="00671D1E" w:rsidRDefault="00671D1E" w:rsidP="00671D1E">
      <w:pPr>
        <w:spacing w:after="0" w:line="264" w:lineRule="auto"/>
        <w:jc w:val="center"/>
        <w:rPr>
          <w:rFonts w:ascii="Sylfaen" w:hAnsi="Sylfaen" w:cs="Arial"/>
          <w:b/>
          <w:color w:val="000000" w:themeColor="text1"/>
          <w:lang w:val="en-US"/>
        </w:rPr>
      </w:pPr>
    </w:p>
    <w:p w:rsidR="0034462D" w:rsidRPr="00135C24" w:rsidRDefault="0034462D" w:rsidP="00671D1E">
      <w:pPr>
        <w:spacing w:after="0" w:line="264" w:lineRule="auto"/>
        <w:jc w:val="center"/>
        <w:rPr>
          <w:rFonts w:ascii="Sylfaen" w:hAnsi="Sylfaen" w:cs="Arial"/>
          <w:b/>
          <w:color w:val="000000" w:themeColor="text1"/>
          <w:lang w:val="en-US"/>
        </w:rPr>
      </w:pPr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Արեւմտյան Հայաստանի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Հանրապետության</w:t>
      </w:r>
      <w:proofErr w:type="spellEnd"/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Շախմատային</w:t>
      </w:r>
      <w:proofErr w:type="spellEnd"/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ֆեդերացիա</w:t>
      </w:r>
      <w:proofErr w:type="spellEnd"/>
    </w:p>
    <w:p w:rsidR="00DD7012" w:rsidRPr="00135C24" w:rsidRDefault="00DD7012" w:rsidP="00671D1E">
      <w:pPr>
        <w:spacing w:after="0" w:line="264" w:lineRule="auto"/>
        <w:jc w:val="center"/>
        <w:rPr>
          <w:rFonts w:ascii="Sylfaen" w:hAnsi="Sylfaen" w:cs="Arial"/>
          <w:b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Մամլո</w:t>
      </w:r>
      <w:proofErr w:type="spellEnd"/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հաղորդագրություն</w:t>
      </w:r>
      <w:proofErr w:type="spellEnd"/>
    </w:p>
    <w:p w:rsidR="00AE15B8" w:rsidRPr="00135C24" w:rsidRDefault="00AE15B8" w:rsidP="00671D1E">
      <w:pPr>
        <w:spacing w:after="0" w:line="264" w:lineRule="auto"/>
        <w:jc w:val="center"/>
        <w:rPr>
          <w:rFonts w:ascii="Sylfaen" w:hAnsi="Sylfaen" w:cs="Arial"/>
          <w:color w:val="000000" w:themeColor="text1"/>
          <w:lang w:val="en-US"/>
        </w:rPr>
      </w:pPr>
    </w:p>
    <w:p w:rsidR="00671D1E" w:rsidRPr="00135C24" w:rsidRDefault="00671D1E" w:rsidP="00671D1E">
      <w:pPr>
        <w:spacing w:after="0" w:line="264" w:lineRule="auto"/>
        <w:jc w:val="center"/>
        <w:rPr>
          <w:rFonts w:ascii="Sylfaen" w:hAnsi="Sylfaen" w:cs="Arial"/>
          <w:b/>
          <w:color w:val="000000" w:themeColor="text1"/>
          <w:lang w:val="en-US"/>
        </w:rPr>
      </w:pPr>
      <w:r w:rsidRPr="00135C24">
        <w:rPr>
          <w:rFonts w:ascii="Sylfaen" w:hAnsi="Sylfaen" w:cs="Arial"/>
          <w:color w:val="000000" w:themeColor="text1"/>
          <w:lang w:val="en-US"/>
        </w:rPr>
        <w:t>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միջազգային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օրվան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նվիրված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առաջին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առցանց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>/</w:t>
      </w:r>
    </w:p>
    <w:p w:rsidR="00671D1E" w:rsidRPr="00135C24" w:rsidRDefault="00671D1E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lang w:val="en-US"/>
        </w:rPr>
      </w:pPr>
      <w:bookmarkStart w:id="0" w:name="_GoBack"/>
      <w:bookmarkEnd w:id="0"/>
    </w:p>
    <w:p w:rsidR="00DD7012" w:rsidRPr="00135C24" w:rsidRDefault="00DD7012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r w:rsidRPr="00135C24">
        <w:rPr>
          <w:rFonts w:ascii="Sylfaen" w:hAnsi="Sylfaen" w:cs="Arial"/>
          <w:color w:val="000000" w:themeColor="text1"/>
          <w:lang w:val="en-US"/>
        </w:rPr>
        <w:t xml:space="preserve">Արեւմտյան Հայաստանի </w:t>
      </w:r>
      <w:r w:rsidR="00061F4E" w:rsidRPr="00135C24">
        <w:rPr>
          <w:rFonts w:ascii="Sylfaen" w:hAnsi="Sylfaen" w:cs="Arial"/>
          <w:color w:val="000000" w:themeColor="text1"/>
          <w:lang w:val="en-US"/>
        </w:rPr>
        <w:t>Հանրապետությունն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F0077D" w:rsidRPr="00135C24">
        <w:rPr>
          <w:rFonts w:ascii="Sylfaen" w:hAnsi="Sylfaen" w:cs="Arial"/>
          <w:color w:val="000000" w:themeColor="text1"/>
          <w:lang w:val="en-US"/>
        </w:rPr>
        <w:t>իր</w:t>
      </w:r>
      <w:proofErr w:type="spellEnd"/>
      <w:r w:rsidR="00F0077D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զարգացման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շրջանակներում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աշխատանքներ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է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իրականացնում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տարբեր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ուղղություններով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այդ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թվում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մարզական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2017 թ. </w:t>
      </w:r>
      <w:proofErr w:type="spellStart"/>
      <w:r w:rsidR="00F0077D" w:rsidRPr="00135C24">
        <w:rPr>
          <w:rFonts w:ascii="Sylfaen" w:hAnsi="Sylfaen" w:cs="Arial"/>
          <w:color w:val="000000" w:themeColor="text1"/>
          <w:lang w:val="en-US"/>
        </w:rPr>
        <w:t>հ</w:t>
      </w:r>
      <w:r w:rsidRPr="00135C24">
        <w:rPr>
          <w:rFonts w:ascii="Sylfaen" w:hAnsi="Sylfaen" w:cs="Arial"/>
          <w:color w:val="000000" w:themeColor="text1"/>
          <w:lang w:val="en-US"/>
        </w:rPr>
        <w:t>ուլիսի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21-ին Արեւմտյան Հայաստանի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Ազգային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Ժողովի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Խորհրդարանի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>/</w:t>
      </w:r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նախագահությունը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որոշ</w:t>
      </w:r>
      <w:r w:rsidR="00F0077D" w:rsidRPr="00135C24">
        <w:rPr>
          <w:rFonts w:ascii="Sylfaen" w:hAnsi="Sylfaen" w:cs="Arial"/>
          <w:color w:val="000000" w:themeColor="text1"/>
          <w:lang w:val="en-US"/>
        </w:rPr>
        <w:t>ո</w:t>
      </w:r>
      <w:r w:rsidRPr="00135C24">
        <w:rPr>
          <w:rFonts w:ascii="Sylfaen" w:hAnsi="Sylfaen" w:cs="Arial"/>
          <w:color w:val="000000" w:themeColor="text1"/>
          <w:lang w:val="en-US"/>
        </w:rPr>
        <w:t>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ընդունեց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Արեւմտյան Հայաստանի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Հանրապետության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հիմնելու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պատասխանատու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նշանակվեց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Վահան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Բաբախանյանը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Ֆեդերացիայի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զարգացման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ծրագրային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ուղղությունների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մեջ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ընգրկված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են 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Արեւմտյան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Հայա</w:t>
      </w:r>
      <w:r w:rsidR="00061F4E" w:rsidRPr="00135C24">
        <w:rPr>
          <w:rFonts w:ascii="Sylfaen" w:hAnsi="Sylfaen" w:cs="Arial"/>
          <w:color w:val="000000" w:themeColor="text1"/>
          <w:lang w:val="en-US"/>
        </w:rPr>
        <w:t>ստանը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>,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հայերը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այդ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թվում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՝ Արեւմտյան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Հայաստանից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Արեւմտյան Հայաստանի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բոլոր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բարեկամները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061F4E" w:rsidRPr="00135C24" w:rsidRDefault="00061F4E" w:rsidP="00671D1E">
      <w:pPr>
        <w:spacing w:after="0" w:line="264" w:lineRule="auto"/>
        <w:jc w:val="both"/>
        <w:rPr>
          <w:rFonts w:ascii="Sylfaen" w:hAnsi="Sylfaen"/>
          <w:color w:val="000000" w:themeColor="text1"/>
          <w:lang w:val="en-US"/>
        </w:rPr>
      </w:pPr>
    </w:p>
    <w:p w:rsidR="00A651D7" w:rsidRPr="00135C24" w:rsidRDefault="00DD7012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/>
          <w:color w:val="000000" w:themeColor="text1"/>
          <w:lang w:val="en-US"/>
        </w:rPr>
        <w:t>Ֆեյսբուքում</w:t>
      </w:r>
      <w:proofErr w:type="spellEnd"/>
      <w:r w:rsidRPr="00135C24">
        <w:rPr>
          <w:rFonts w:ascii="Sylfaen" w:hAnsi="Sylfaen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/>
          <w:color w:val="000000" w:themeColor="text1"/>
          <w:lang w:val="en-US"/>
        </w:rPr>
        <w:t>ստեղծված</w:t>
      </w:r>
      <w:proofErr w:type="spellEnd"/>
      <w:r w:rsidRPr="00135C24">
        <w:rPr>
          <w:rFonts w:ascii="Sylfaen" w:hAnsi="Sylfaen"/>
          <w:color w:val="000000" w:themeColor="text1"/>
          <w:lang w:val="en-US"/>
        </w:rPr>
        <w:t xml:space="preserve"> է </w:t>
      </w:r>
      <w:proofErr w:type="spellStart"/>
      <w:r w:rsidRPr="00135C24">
        <w:rPr>
          <w:rFonts w:ascii="Sylfaen" w:hAnsi="Sylfaen"/>
          <w:color w:val="000000" w:themeColor="text1"/>
          <w:lang w:val="en-US"/>
        </w:rPr>
        <w:t>խումբ</w:t>
      </w:r>
      <w:proofErr w:type="spellEnd"/>
      <w:r w:rsidRPr="00135C24">
        <w:rPr>
          <w:rFonts w:ascii="Sylfaen" w:hAnsi="Sylfaen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/>
          <w:color w:val="000000" w:themeColor="text1"/>
          <w:lang w:val="en-US"/>
        </w:rPr>
        <w:t>որտեղ</w:t>
      </w:r>
      <w:proofErr w:type="spellEnd"/>
      <w:r w:rsidRPr="00135C24">
        <w:rPr>
          <w:rFonts w:ascii="Sylfaen" w:hAnsi="Sylfaen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/>
          <w:color w:val="000000" w:themeColor="text1"/>
          <w:lang w:val="en-US"/>
        </w:rPr>
        <w:t>մասնակցում</w:t>
      </w:r>
      <w:proofErr w:type="spellEnd"/>
      <w:r w:rsidR="00A651D7" w:rsidRPr="00135C24">
        <w:rPr>
          <w:rFonts w:ascii="Sylfaen" w:hAnsi="Sylfaen"/>
          <w:color w:val="000000" w:themeColor="text1"/>
          <w:lang w:val="en-US"/>
        </w:rPr>
        <w:t xml:space="preserve"> են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մարդիկ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տարբեր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քաղա</w:t>
      </w:r>
      <w:r w:rsidR="00A651D7" w:rsidRPr="00135C24">
        <w:rPr>
          <w:rFonts w:ascii="Sylfaen" w:hAnsi="Sylfaen" w:cs="Arial"/>
          <w:color w:val="000000" w:themeColor="text1"/>
          <w:lang w:val="en-US"/>
        </w:rPr>
        <w:t>քներից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ու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երկրներից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Այդ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խմբում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երեք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լեզուներով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ընթանում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են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հարցերի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A651D7" w:rsidRPr="00135C24">
        <w:rPr>
          <w:rFonts w:ascii="Sylfaen" w:hAnsi="Sylfaen" w:cs="Arial"/>
          <w:color w:val="000000" w:themeColor="text1"/>
          <w:lang w:val="en-US"/>
        </w:rPr>
        <w:t>քննարկումներ</w:t>
      </w:r>
      <w:proofErr w:type="spellEnd"/>
      <w:r w:rsidR="00A651D7"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DD7012" w:rsidRPr="00135C24" w:rsidRDefault="00DD7012" w:rsidP="00671D1E">
      <w:pPr>
        <w:spacing w:after="0" w:line="264" w:lineRule="auto"/>
        <w:jc w:val="both"/>
        <w:rPr>
          <w:rFonts w:ascii="Sylfaen" w:hAnsi="Sylfaen"/>
          <w:color w:val="000000" w:themeColor="text1"/>
          <w:lang w:val="en-US"/>
        </w:rPr>
      </w:pPr>
    </w:p>
    <w:p w:rsidR="00EA1DE2" w:rsidRPr="00135C24" w:rsidRDefault="00A651D7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Հունիսի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30-ին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ֆ</w:t>
      </w:r>
      <w:r w:rsidRPr="00135C24">
        <w:rPr>
          <w:rFonts w:ascii="Sylfaen" w:hAnsi="Sylfaen" w:cs="Arial"/>
          <w:color w:val="000000" w:themeColor="text1"/>
          <w:lang w:val="en-US"/>
        </w:rPr>
        <w:t>եդերացիան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որոշում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ընդունեց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հուլիսի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15-16-ը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կազմակերպեց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առ</w:t>
      </w:r>
      <w:r w:rsidRPr="00135C24">
        <w:rPr>
          <w:rFonts w:ascii="Sylfaen" w:hAnsi="Sylfaen" w:cs="Arial"/>
          <w:color w:val="000000" w:themeColor="text1"/>
          <w:lang w:val="en-US"/>
        </w:rPr>
        <w:t>ցանց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proofErr w:type="gramStart"/>
      <w:r w:rsidRPr="00135C24">
        <w:rPr>
          <w:rFonts w:ascii="Sylfaen" w:hAnsi="Sylfaen" w:cs="Arial"/>
          <w:color w:val="000000" w:themeColor="text1"/>
          <w:lang w:val="en-US"/>
        </w:rPr>
        <w:t>մրցաշար</w:t>
      </w:r>
      <w:proofErr w:type="spellEnd"/>
      <w:proofErr w:type="gramEnd"/>
      <w:r w:rsidR="00061F4E" w:rsidRPr="00135C24">
        <w:rPr>
          <w:rFonts w:ascii="Sylfaen" w:hAnsi="Sylfaen" w:cs="Arial"/>
          <w:color w:val="000000" w:themeColor="text1"/>
          <w:lang w:val="en-US"/>
        </w:rPr>
        <w:t>՝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նվիրված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միջազգ</w:t>
      </w:r>
      <w:r w:rsidRPr="00135C24">
        <w:rPr>
          <w:rFonts w:ascii="Sylfaen" w:hAnsi="Sylfaen" w:cs="Arial"/>
          <w:color w:val="000000" w:themeColor="text1"/>
          <w:lang w:val="en-US"/>
        </w:rPr>
        <w:t>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օրվան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/20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հուլիս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-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միջազգային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հիմնադրման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օր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/: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նախապատրաստական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աշխատանքներում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անցկացվ</w:t>
      </w:r>
      <w:r w:rsidR="00090ECB" w:rsidRPr="00135C24">
        <w:rPr>
          <w:rFonts w:ascii="Sylfaen" w:hAnsi="Sylfaen" w:cs="Arial"/>
          <w:color w:val="000000" w:themeColor="text1"/>
          <w:lang w:val="en-US"/>
        </w:rPr>
        <w:t>եց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3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փորձնական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՝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շուրջ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40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մասնակիցներով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Որպես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անցկա</w:t>
      </w:r>
      <w:r w:rsidRPr="00135C24">
        <w:rPr>
          <w:rFonts w:ascii="Sylfaen" w:hAnsi="Sylfaen" w:cs="Arial"/>
          <w:color w:val="000000" w:themeColor="text1"/>
          <w:lang w:val="en-US"/>
        </w:rPr>
        <w:t>ցման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հարթակ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ընտրվ</w:t>
      </w:r>
      <w:r w:rsidR="00061F4E" w:rsidRPr="00135C24">
        <w:rPr>
          <w:rFonts w:ascii="Sylfaen" w:hAnsi="Sylfaen" w:cs="Arial"/>
          <w:color w:val="000000" w:themeColor="text1"/>
          <w:lang w:val="en-US"/>
        </w:rPr>
        <w:t>եց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մաս</w:t>
      </w:r>
      <w:r w:rsidRPr="00135C24">
        <w:rPr>
          <w:rFonts w:ascii="Sylfaen" w:hAnsi="Sylfaen" w:cs="Arial"/>
          <w:color w:val="000000" w:themeColor="text1"/>
          <w:lang w:val="en-US"/>
        </w:rPr>
        <w:t>այականություն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վայելող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hyperlink r:id="rId6" w:history="1">
        <w:r w:rsidRPr="00135C24">
          <w:rPr>
            <w:rStyle w:val="Hyperlink"/>
            <w:rFonts w:ascii="Sylfaen" w:hAnsi="Sylfaen" w:cs="Arial"/>
            <w:lang w:val="en-US"/>
          </w:rPr>
          <w:t>www.Lichess.org</w:t>
        </w:r>
      </w:hyperlink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կայքը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EA1DE2" w:rsidRPr="00135C24" w:rsidRDefault="00EA1DE2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A651D7" w:rsidRPr="00135C24" w:rsidRDefault="00A651D7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Շախմատիստները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խաղացին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տասնյակ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երբեմն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նույնիսկ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հարյուրավոր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պարտիաներ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ստացան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փաստացի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վարկանիշեր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Խաղի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որակի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վարկանիշի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համաձայն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ձեւավորվեցին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2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խումբ</w:t>
      </w:r>
      <w:proofErr w:type="spellEnd"/>
      <w:r w:rsidR="00BD0B53"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="00BD0B53" w:rsidRPr="00135C24">
        <w:rPr>
          <w:rFonts w:ascii="Sylfaen" w:hAnsi="Sylfaen" w:cs="Arial"/>
          <w:color w:val="000000" w:themeColor="text1"/>
          <w:lang w:val="en-US"/>
        </w:rPr>
        <w:t>Այդպիսով</w:t>
      </w:r>
      <w:proofErr w:type="spellEnd"/>
      <w:r w:rsidR="00BD0B53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BD0B53" w:rsidRPr="00135C24">
        <w:rPr>
          <w:rFonts w:ascii="Sylfaen" w:hAnsi="Sylfaen" w:cs="Arial"/>
          <w:color w:val="000000" w:themeColor="text1"/>
          <w:lang w:val="en-US"/>
        </w:rPr>
        <w:t>զուգահեռ</w:t>
      </w:r>
      <w:proofErr w:type="spellEnd"/>
      <w:r w:rsidR="00BD0B53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ընթացան</w:t>
      </w:r>
      <w:proofErr w:type="spellEnd"/>
      <w:r w:rsidR="00BD0B53" w:rsidRPr="00135C24">
        <w:rPr>
          <w:rFonts w:ascii="Sylfaen" w:hAnsi="Sylfaen" w:cs="Arial"/>
          <w:color w:val="000000" w:themeColor="text1"/>
          <w:lang w:val="en-US"/>
        </w:rPr>
        <w:t xml:space="preserve"> 2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մրցաշար</w:t>
      </w:r>
      <w:proofErr w:type="spellEnd"/>
      <w:r w:rsidR="00BD0B53"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9063FE" w:rsidRPr="00135C24" w:rsidRDefault="009063FE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BD0B53" w:rsidRPr="00135C24" w:rsidRDefault="00BD0B53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կանոնակարգը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քննարկվեց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իրականացվեց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ժամանակացույցի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համաձայն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Առաջին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օրը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</w:t>
      </w:r>
      <w:r w:rsidR="00061F4E" w:rsidRPr="00135C24">
        <w:rPr>
          <w:rFonts w:ascii="Sylfaen" w:hAnsi="Sylfaen" w:cs="Arial"/>
          <w:color w:val="000000" w:themeColor="text1"/>
          <w:lang w:val="en-US"/>
        </w:rPr>
        <w:t>կ</w:t>
      </w:r>
      <w:r w:rsidRPr="00135C24">
        <w:rPr>
          <w:rFonts w:ascii="Sylfaen" w:hAnsi="Sylfaen" w:cs="Arial"/>
          <w:color w:val="000000" w:themeColor="text1"/>
          <w:lang w:val="en-US"/>
        </w:rPr>
        <w:t>իցները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հավաքվեցին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Երեւանում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՝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տանը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նրա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ղեկավարության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թույլտվությամբ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–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դա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խորհրդանշական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քայլ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էր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քանի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յուրաքանչյուր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հայկական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միավորում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պետք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է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սերտորեն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համագործակցի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Հայաստանի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Հանրապետության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ֆեդերացիայի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հետ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9063FE" w:rsidRPr="00135C24" w:rsidRDefault="009063FE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BD0B53" w:rsidRPr="00135C24" w:rsidRDefault="00BD0B53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Երկրորդ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օրը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Երեւանում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գտնվող</w:t>
      </w:r>
      <w:proofErr w:type="spellEnd"/>
      <w:r w:rsidR="00090ECB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մասնակիցներից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շատերը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համախմբվեցին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շարունակեցին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խաղալ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«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Նոյյան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Տապան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»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Լրատվական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90ECB" w:rsidRPr="00135C24">
        <w:rPr>
          <w:rFonts w:ascii="Sylfaen" w:hAnsi="Sylfaen" w:cs="Arial"/>
          <w:color w:val="000000" w:themeColor="text1"/>
          <w:lang w:val="en-US"/>
        </w:rPr>
        <w:t>գործակալության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մամլո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սրահում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BD0B53" w:rsidRPr="00135C24" w:rsidRDefault="00BD0B53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9063FE" w:rsidRPr="00135C24" w:rsidRDefault="00BD0B53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proofErr w:type="gramStart"/>
      <w:r w:rsidRPr="00135C24">
        <w:rPr>
          <w:rFonts w:ascii="Sylfaen" w:hAnsi="Sylfaen" w:cs="Arial"/>
          <w:color w:val="000000" w:themeColor="text1"/>
          <w:lang w:val="en-US"/>
        </w:rPr>
        <w:lastRenderedPageBreak/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մասնակիցները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հետեւյալ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վայրերից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էին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>.</w:t>
      </w:r>
      <w:proofErr w:type="gram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Ռուսաստան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 (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Մոսկվա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Պետերբուրգ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Ռոստով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Կալինինգրադ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Տվեր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Կազան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>)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Հայաստանի </w:t>
      </w:r>
      <w:proofErr w:type="spellStart"/>
      <w:r w:rsidR="00D02EC8" w:rsidRPr="00135C24">
        <w:rPr>
          <w:rFonts w:ascii="Sylfaen" w:hAnsi="Sylfaen" w:cs="Arial"/>
          <w:color w:val="000000" w:themeColor="text1"/>
          <w:lang w:val="en-US"/>
        </w:rPr>
        <w:t>Հանրապետություն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 (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Երեւան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Գյումրի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>)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, ԱՄՆ, </w:t>
      </w:r>
      <w:proofErr w:type="spellStart"/>
      <w:r w:rsidR="00D02EC8" w:rsidRPr="00135C24">
        <w:rPr>
          <w:rFonts w:ascii="Sylfaen" w:hAnsi="Sylfaen" w:cs="Arial"/>
          <w:color w:val="000000" w:themeColor="text1"/>
          <w:lang w:val="en-US"/>
        </w:rPr>
        <w:t>Շվեդիա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485655" w:rsidRPr="00135C24" w:rsidRDefault="00485655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D02EC8" w:rsidRPr="00135C24" w:rsidRDefault="00D02EC8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gramStart"/>
      <w:r w:rsidRPr="00135C24">
        <w:rPr>
          <w:rFonts w:ascii="Sylfaen" w:hAnsi="Sylfaen" w:cs="Arial"/>
          <w:color w:val="000000" w:themeColor="text1"/>
          <w:lang w:val="en-US"/>
        </w:rPr>
        <w:t xml:space="preserve">Ա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հաղթողներ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դարձան</w:t>
      </w:r>
      <w:proofErr w:type="spellEnd"/>
      <w:r w:rsidR="00714F25" w:rsidRPr="00135C24">
        <w:rPr>
          <w:rFonts w:ascii="Sylfaen" w:hAnsi="Sylfaen" w:cs="Arial"/>
          <w:color w:val="000000" w:themeColor="text1"/>
          <w:lang w:val="en-US"/>
        </w:rPr>
        <w:t>.</w:t>
      </w:r>
      <w:proofErr w:type="gramEnd"/>
      <w:r w:rsidR="00714F25" w:rsidRPr="00135C24">
        <w:rPr>
          <w:rFonts w:ascii="Sylfaen" w:hAnsi="Sylfaen" w:cs="Arial"/>
          <w:color w:val="000000" w:themeColor="text1"/>
          <w:lang w:val="en-US"/>
        </w:rPr>
        <w:t xml:space="preserve"> </w:t>
      </w:r>
    </w:p>
    <w:p w:rsidR="00D02EC8" w:rsidRPr="00135C24" w:rsidRDefault="00D02EC8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Ալբերտ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Հակոբյան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Մոսկվա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76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տարեկան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/ - 1-ին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տեղ</w:t>
      </w:r>
      <w:proofErr w:type="spellEnd"/>
    </w:p>
    <w:p w:rsidR="00D02EC8" w:rsidRPr="00135C24" w:rsidRDefault="00D02EC8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Ռոբերտ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Տոնոյան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Լանդսկրոնա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Շվեդիա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23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տարեկան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/ - 2-րդ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տեղ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</w:p>
    <w:p w:rsidR="00D02EC8" w:rsidRPr="00135C24" w:rsidRDefault="00061F4E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Ալեքսան</w:t>
      </w:r>
      <w:r w:rsidR="00D02EC8" w:rsidRPr="00135C24">
        <w:rPr>
          <w:rFonts w:ascii="Sylfaen" w:hAnsi="Sylfaen" w:cs="Arial"/>
          <w:color w:val="000000" w:themeColor="text1"/>
          <w:lang w:val="en-US"/>
        </w:rPr>
        <w:t>դր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D02EC8" w:rsidRPr="00135C24">
        <w:rPr>
          <w:rFonts w:ascii="Sylfaen" w:hAnsi="Sylfaen" w:cs="Arial"/>
          <w:color w:val="000000" w:themeColor="text1"/>
          <w:lang w:val="en-US"/>
        </w:rPr>
        <w:t>Խառատյան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="00D02EC8" w:rsidRPr="00135C24">
        <w:rPr>
          <w:rFonts w:ascii="Sylfaen" w:hAnsi="Sylfaen" w:cs="Arial"/>
          <w:color w:val="000000" w:themeColor="text1"/>
          <w:lang w:val="en-US"/>
        </w:rPr>
        <w:t>Պետերբուրգ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, 55 </w:t>
      </w:r>
      <w:proofErr w:type="spellStart"/>
      <w:r w:rsidR="00D02EC8" w:rsidRPr="00135C24">
        <w:rPr>
          <w:rFonts w:ascii="Sylfaen" w:hAnsi="Sylfaen" w:cs="Arial"/>
          <w:color w:val="000000" w:themeColor="text1"/>
          <w:lang w:val="en-US"/>
        </w:rPr>
        <w:t>տարեկան</w:t>
      </w:r>
      <w:proofErr w:type="spellEnd"/>
      <w:r w:rsidR="00D02EC8" w:rsidRPr="00135C24">
        <w:rPr>
          <w:rFonts w:ascii="Sylfaen" w:hAnsi="Sylfaen" w:cs="Arial"/>
          <w:color w:val="000000" w:themeColor="text1"/>
          <w:lang w:val="en-US"/>
        </w:rPr>
        <w:t xml:space="preserve">/ - 3-րդ </w:t>
      </w:r>
      <w:proofErr w:type="spellStart"/>
      <w:r w:rsidR="00D02EC8" w:rsidRPr="00135C24">
        <w:rPr>
          <w:rFonts w:ascii="Sylfaen" w:hAnsi="Sylfaen" w:cs="Arial"/>
          <w:color w:val="000000" w:themeColor="text1"/>
          <w:lang w:val="en-US"/>
        </w:rPr>
        <w:t>տեղ</w:t>
      </w:r>
      <w:proofErr w:type="spellEnd"/>
    </w:p>
    <w:p w:rsidR="009063FE" w:rsidRPr="00135C24" w:rsidRDefault="009063FE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714F25" w:rsidRPr="00135C24" w:rsidRDefault="00714F25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gramStart"/>
      <w:r w:rsidRPr="00135C24">
        <w:rPr>
          <w:rFonts w:ascii="Sylfaen" w:hAnsi="Sylfaen" w:cs="Arial"/>
          <w:color w:val="000000" w:themeColor="text1"/>
          <w:lang w:val="en-US"/>
        </w:rPr>
        <w:t xml:space="preserve">Բ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հաղթողներ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դարձան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>.</w:t>
      </w:r>
      <w:proofErr w:type="gram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</w:p>
    <w:p w:rsidR="00714F25" w:rsidRPr="00135C24" w:rsidRDefault="00714F25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Արմեն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Մարտիրոսյան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Երեւան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19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տարեկան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/ - 1-ին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տեղ</w:t>
      </w:r>
      <w:proofErr w:type="spellEnd"/>
    </w:p>
    <w:p w:rsidR="00714F25" w:rsidRPr="00135C24" w:rsidRDefault="00714F25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Հրանտ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Կարապետյան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Երեւան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12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տարեկան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/ - 2-րդ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տեղ</w:t>
      </w:r>
      <w:proofErr w:type="spellEnd"/>
    </w:p>
    <w:p w:rsidR="00714F25" w:rsidRPr="00135C24" w:rsidRDefault="005659EC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Սվետլանա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Բաղդասարյան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Մոսկվա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73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տարեկան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/ - </w:t>
      </w:r>
      <w:r w:rsidR="00714F25" w:rsidRPr="00135C24">
        <w:rPr>
          <w:rFonts w:ascii="Sylfaen" w:hAnsi="Sylfaen" w:cs="Arial"/>
          <w:color w:val="000000" w:themeColor="text1"/>
          <w:lang w:val="en-US"/>
        </w:rPr>
        <w:t xml:space="preserve">3-րդ </w:t>
      </w:r>
      <w:proofErr w:type="spellStart"/>
      <w:r w:rsidR="00714F25" w:rsidRPr="00135C24">
        <w:rPr>
          <w:rFonts w:ascii="Sylfaen" w:hAnsi="Sylfaen" w:cs="Arial"/>
          <w:color w:val="000000" w:themeColor="text1"/>
          <w:lang w:val="en-US"/>
        </w:rPr>
        <w:t>տեղ</w:t>
      </w:r>
      <w:proofErr w:type="spellEnd"/>
    </w:p>
    <w:p w:rsidR="00D13FA4" w:rsidRPr="00135C24" w:rsidRDefault="00D13FA4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5659EC" w:rsidRPr="00135C24" w:rsidRDefault="005659EC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Հաղթողները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ֆեդերացիայից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ստացան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պատվոգրեր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մասնակիցները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՝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հավաստագրեր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մասնակցության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վերաբերյալ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Հուլիսի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20-ին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տեղի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ունեցավ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փակումը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պատվոգրերի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հանձնումը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այն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մասնակիցներին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ովքեր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Երեւանից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էին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Մամլո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ասուլիս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՝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կազմակերպիչների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մասնակիցների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Արեւմտյան Հայաստանի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Հանրապետության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պաշտոնյաների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պատգամավորների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մասնակցությամբ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p w:rsidR="005659EC" w:rsidRPr="00135C24" w:rsidRDefault="005659EC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</w:p>
    <w:p w:rsidR="00485655" w:rsidRPr="00135C24" w:rsidRDefault="005659EC" w:rsidP="00671D1E">
      <w:pPr>
        <w:spacing w:after="0" w:line="264" w:lineRule="auto"/>
        <w:jc w:val="both"/>
        <w:rPr>
          <w:rStyle w:val="Hyperlink"/>
          <w:rFonts w:ascii="Sylfaen" w:hAnsi="Sylfaen" w:cs="Arial"/>
          <w:color w:val="000000" w:themeColor="text1"/>
          <w:u w:val="none"/>
          <w:lang w:val="en-US"/>
        </w:rPr>
      </w:pP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Ֆեդերացիայի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կանոնագրի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նախ</w:t>
      </w:r>
      <w:r w:rsidRPr="00135C24">
        <w:rPr>
          <w:rFonts w:ascii="Sylfaen" w:hAnsi="Sylfaen" w:cs="Arial"/>
          <w:color w:val="000000" w:themeColor="text1"/>
          <w:lang w:val="en-US"/>
        </w:rPr>
        <w:t>ագիծը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հրապարակված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է </w:t>
      </w:r>
      <w:hyperlink r:id="rId7" w:history="1">
        <w:r w:rsidRPr="00135C24">
          <w:rPr>
            <w:rStyle w:val="Hyperlink"/>
            <w:rFonts w:ascii="Sylfaen" w:hAnsi="Sylfaen" w:cs="Arial"/>
            <w:color w:val="000000" w:themeColor="text1"/>
            <w:u w:val="none"/>
            <w:lang w:val="en-US"/>
          </w:rPr>
          <w:t>www.miaban.ru</w:t>
        </w:r>
      </w:hyperlink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կայքում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: </w:t>
      </w:r>
      <w:proofErr w:type="spellStart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Մ</w:t>
      </w:r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ասնակիցներ</w:t>
      </w:r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ից</w:t>
      </w:r>
      <w:proofErr w:type="spellEnd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շատերը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, </w:t>
      </w:r>
      <w:proofErr w:type="spellStart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համամիտ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լինելով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ֆեդերացիայի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նպատակներին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ու</w:t>
      </w:r>
      <w:proofErr w:type="spellEnd"/>
      <w:r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խնդիրներին</w:t>
      </w:r>
      <w:proofErr w:type="spellEnd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՝ </w:t>
      </w:r>
      <w:proofErr w:type="spellStart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անդամագրվեցին</w:t>
      </w:r>
      <w:proofErr w:type="spellEnd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 </w:t>
      </w:r>
      <w:proofErr w:type="spellStart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>ֆեդերացիային</w:t>
      </w:r>
      <w:proofErr w:type="spellEnd"/>
      <w:r w:rsidR="00F0077D" w:rsidRPr="00135C24">
        <w:rPr>
          <w:rStyle w:val="Hyperlink"/>
          <w:rFonts w:ascii="Sylfaen" w:hAnsi="Sylfaen" w:cs="Arial"/>
          <w:color w:val="000000" w:themeColor="text1"/>
          <w:u w:val="none"/>
          <w:lang w:val="en-US"/>
        </w:rPr>
        <w:t xml:space="preserve">: </w:t>
      </w:r>
    </w:p>
    <w:p w:rsidR="00061F4E" w:rsidRPr="00135C24" w:rsidRDefault="00061F4E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5659EC" w:rsidRPr="00135C24" w:rsidRDefault="00F0077D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r w:rsidRPr="00135C24">
        <w:rPr>
          <w:rFonts w:ascii="Sylfaen" w:hAnsi="Sylfaen" w:cs="Arial"/>
          <w:color w:val="000000" w:themeColor="text1"/>
          <w:lang w:val="en-US"/>
        </w:rPr>
        <w:t xml:space="preserve">2017 թ.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աշնանը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կանցկացվի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Արեւմտյան Հայաստանի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առաջին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առցանց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մրցաշարը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Այդ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ընթացքում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ծրագրում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է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մեծացնել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անդամների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քանակը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առաջին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հերթին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այն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շախմատիստների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հաշվին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ովքեր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արմատներով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Արեւմտյան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Հայաստանից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են,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ինչպես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նաեւ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սերտ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կապեր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հարաբերություններ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հաստատել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բարեկամ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հետ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>:</w:t>
      </w:r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</w:p>
    <w:p w:rsidR="00F0077D" w:rsidRPr="00135C24" w:rsidRDefault="00F0077D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</w:p>
    <w:p w:rsidR="00F0077D" w:rsidRPr="00135C24" w:rsidRDefault="00F0077D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Վահան</w:t>
      </w:r>
      <w:proofErr w:type="spellEnd"/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Բաբախանյան</w:t>
      </w:r>
      <w:proofErr w:type="spellEnd"/>
      <w:r w:rsidR="00A76DA7"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</w:p>
    <w:p w:rsidR="00DD7012" w:rsidRPr="00135C24" w:rsidRDefault="00DD7012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lang w:val="en-US"/>
        </w:rPr>
      </w:pPr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Արեւմտյան Հայաստանի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Հանրապետության</w:t>
      </w:r>
      <w:proofErr w:type="spellEnd"/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Շախմատային</w:t>
      </w:r>
      <w:proofErr w:type="spellEnd"/>
      <w:r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ֆեդերացիայի</w:t>
      </w:r>
      <w:proofErr w:type="spellEnd"/>
    </w:p>
    <w:p w:rsidR="00DD7012" w:rsidRPr="00135C24" w:rsidRDefault="00A76DA7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lang w:val="en-US"/>
        </w:rPr>
      </w:pPr>
      <w:proofErr w:type="spellStart"/>
      <w:r w:rsidRPr="00135C24">
        <w:rPr>
          <w:rFonts w:ascii="Sylfaen" w:hAnsi="Sylfaen" w:cs="Arial"/>
          <w:b/>
          <w:color w:val="000000" w:themeColor="text1"/>
          <w:lang w:val="en-US"/>
        </w:rPr>
        <w:t>Պ</w:t>
      </w:r>
      <w:r w:rsidR="00DD7012" w:rsidRPr="00135C24">
        <w:rPr>
          <w:rFonts w:ascii="Sylfaen" w:hAnsi="Sylfaen" w:cs="Arial"/>
          <w:b/>
          <w:color w:val="000000" w:themeColor="text1"/>
          <w:lang w:val="en-US"/>
        </w:rPr>
        <w:t>ատասխանատու</w:t>
      </w:r>
      <w:proofErr w:type="spellEnd"/>
      <w:r w:rsidR="00DD7012" w:rsidRPr="00135C24">
        <w:rPr>
          <w:rFonts w:ascii="Sylfaen" w:hAnsi="Sylfaen" w:cs="Arial"/>
          <w:b/>
          <w:color w:val="000000" w:themeColor="text1"/>
          <w:lang w:val="en-US"/>
        </w:rPr>
        <w:t xml:space="preserve"> </w:t>
      </w:r>
    </w:p>
    <w:p w:rsidR="00DD7012" w:rsidRPr="00135C24" w:rsidRDefault="00DD7012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</w:pPr>
    </w:p>
    <w:p w:rsidR="00DD7012" w:rsidRPr="00135C24" w:rsidRDefault="00DD7012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</w:pPr>
      <w:proofErr w:type="gramStart"/>
      <w:r w:rsidRPr="00135C24"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  <w:t>20.07.2017 թ.</w:t>
      </w:r>
      <w:proofErr w:type="gramEnd"/>
    </w:p>
    <w:p w:rsidR="00F0077D" w:rsidRPr="00135C24" w:rsidRDefault="00F0077D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</w:pPr>
    </w:p>
    <w:p w:rsidR="00A76DA7" w:rsidRPr="00135C24" w:rsidRDefault="00A76DA7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</w:pPr>
      <w:r w:rsidRPr="00135C24"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  <w:t>--------------</w:t>
      </w:r>
    </w:p>
    <w:p w:rsidR="00A76DA7" w:rsidRPr="00135C24" w:rsidRDefault="00A76DA7" w:rsidP="00671D1E">
      <w:pPr>
        <w:spacing w:after="0" w:line="264" w:lineRule="auto"/>
        <w:jc w:val="both"/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</w:pPr>
    </w:p>
    <w:p w:rsidR="009063FE" w:rsidRPr="00135C24" w:rsidRDefault="00DD7012" w:rsidP="00671D1E">
      <w:pPr>
        <w:spacing w:after="0" w:line="264" w:lineRule="auto"/>
        <w:jc w:val="both"/>
        <w:rPr>
          <w:rFonts w:ascii="Sylfaen" w:hAnsi="Sylfaen" w:cs="Arial"/>
          <w:color w:val="000000" w:themeColor="text1"/>
          <w:lang w:val="en-US"/>
        </w:rPr>
      </w:pPr>
      <w:r w:rsidRPr="00135C24">
        <w:rPr>
          <w:rFonts w:ascii="Sylfaen" w:hAnsi="Sylfaen" w:cs="Arial"/>
          <w:b/>
          <w:color w:val="000000" w:themeColor="text1"/>
          <w:shd w:val="clear" w:color="auto" w:fill="FFFFFF"/>
          <w:lang w:val="en-US"/>
        </w:rPr>
        <w:t>Հ.Գ. -</w:t>
      </w:r>
      <w:r w:rsidRPr="00135C24">
        <w:rPr>
          <w:rFonts w:ascii="Sylfaen" w:hAnsi="Sylfaen" w:cs="Arial"/>
          <w:color w:val="000000" w:themeColor="text1"/>
          <w:shd w:val="clear" w:color="auto" w:fill="FFFFFF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shd w:val="clear" w:color="auto" w:fill="FFFFFF"/>
          <w:lang w:val="en-US"/>
        </w:rPr>
        <w:t>Թեեւ</w:t>
      </w:r>
      <w:proofErr w:type="spellEnd"/>
      <w:r w:rsidRPr="00135C24">
        <w:rPr>
          <w:rFonts w:ascii="Sylfaen" w:hAnsi="Sylfaen" w:cs="Arial"/>
          <w:color w:val="000000" w:themeColor="text1"/>
          <w:shd w:val="clear" w:color="auto" w:fill="FFFFFF"/>
          <w:lang w:val="en-US"/>
        </w:rPr>
        <w:t xml:space="preserve"> </w:t>
      </w:r>
      <w:r w:rsidRPr="00135C24">
        <w:rPr>
          <w:rFonts w:ascii="Sylfaen" w:hAnsi="Sylfaen" w:cs="Arial"/>
          <w:color w:val="000000" w:themeColor="text1"/>
          <w:lang w:val="en-US"/>
        </w:rPr>
        <w:t xml:space="preserve">Արեւմտյան Հայաստանի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Հանրապետությունը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(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Հայաստան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)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ճանաչումները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ստացել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է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դեռեւս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1920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թվականին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,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այնուհանդերձ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հնարավորինս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սերտ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համագործակցելու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է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շախմատային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բոլոր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="00061F4E" w:rsidRPr="00135C24">
        <w:rPr>
          <w:rFonts w:ascii="Sylfaen" w:hAnsi="Sylfaen" w:cs="Arial"/>
          <w:color w:val="000000" w:themeColor="text1"/>
          <w:lang w:val="en-US"/>
        </w:rPr>
        <w:t>բարեկամ</w:t>
      </w:r>
      <w:proofErr w:type="spellEnd"/>
      <w:r w:rsidR="00061F4E"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ֆեդերացիաների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ու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միությունների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 </w:t>
      </w:r>
      <w:proofErr w:type="spellStart"/>
      <w:r w:rsidRPr="00135C24">
        <w:rPr>
          <w:rFonts w:ascii="Sylfaen" w:hAnsi="Sylfaen" w:cs="Arial"/>
          <w:color w:val="000000" w:themeColor="text1"/>
          <w:lang w:val="en-US"/>
        </w:rPr>
        <w:t>հետ</w:t>
      </w:r>
      <w:proofErr w:type="spellEnd"/>
      <w:r w:rsidRPr="00135C24">
        <w:rPr>
          <w:rFonts w:ascii="Sylfaen" w:hAnsi="Sylfaen" w:cs="Arial"/>
          <w:color w:val="000000" w:themeColor="text1"/>
          <w:lang w:val="en-US"/>
        </w:rPr>
        <w:t xml:space="preserve">: </w:t>
      </w:r>
    </w:p>
    <w:sectPr w:rsidR="009063FE" w:rsidRPr="00135C24" w:rsidSect="009063F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9"/>
    <w:rsid w:val="00061F4E"/>
    <w:rsid w:val="0008388C"/>
    <w:rsid w:val="00090ECB"/>
    <w:rsid w:val="000C1E76"/>
    <w:rsid w:val="000D339C"/>
    <w:rsid w:val="00135C24"/>
    <w:rsid w:val="00173C15"/>
    <w:rsid w:val="00193B19"/>
    <w:rsid w:val="0034462D"/>
    <w:rsid w:val="003C313B"/>
    <w:rsid w:val="00433C47"/>
    <w:rsid w:val="00485655"/>
    <w:rsid w:val="004C1483"/>
    <w:rsid w:val="005659EC"/>
    <w:rsid w:val="005E03D8"/>
    <w:rsid w:val="005F4D1E"/>
    <w:rsid w:val="00671D1E"/>
    <w:rsid w:val="006E7C56"/>
    <w:rsid w:val="00714F25"/>
    <w:rsid w:val="00822276"/>
    <w:rsid w:val="008A2CAA"/>
    <w:rsid w:val="009063FE"/>
    <w:rsid w:val="00A651D7"/>
    <w:rsid w:val="00A76DA7"/>
    <w:rsid w:val="00A944F0"/>
    <w:rsid w:val="00AA7030"/>
    <w:rsid w:val="00AE15B8"/>
    <w:rsid w:val="00BD0B53"/>
    <w:rsid w:val="00BE19AD"/>
    <w:rsid w:val="00CA73AF"/>
    <w:rsid w:val="00D02EC8"/>
    <w:rsid w:val="00D13FA4"/>
    <w:rsid w:val="00DD7012"/>
    <w:rsid w:val="00E17A94"/>
    <w:rsid w:val="00E93F7A"/>
    <w:rsid w:val="00EA1DE2"/>
    <w:rsid w:val="00F0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B1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E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Standard">
    <w:name w:val="WW-Standard"/>
    <w:rsid w:val="00AA703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59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B19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E17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Standard">
    <w:name w:val="WW-Standard"/>
    <w:rsid w:val="00AA7030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3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65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aba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hes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Vahan</dc:creator>
  <cp:lastModifiedBy>TIGRAN</cp:lastModifiedBy>
  <cp:revision>5</cp:revision>
  <dcterms:created xsi:type="dcterms:W3CDTF">2017-07-19T12:17:00Z</dcterms:created>
  <dcterms:modified xsi:type="dcterms:W3CDTF">2017-07-19T12:38:00Z</dcterms:modified>
</cp:coreProperties>
</file>